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140" w:rsidRDefault="00E76140" w:rsidP="00E76140">
      <w:pPr>
        <w:ind w:left="-567"/>
        <w:jc w:val="center"/>
        <w:rPr>
          <w:b/>
          <w:sz w:val="28"/>
          <w:szCs w:val="28"/>
        </w:rPr>
      </w:pPr>
      <w:r w:rsidRPr="00802C11">
        <w:rPr>
          <w:b/>
          <w:sz w:val="28"/>
          <w:szCs w:val="28"/>
        </w:rPr>
        <w:t>Статистические данные и показатели, характеризующие деятельность Государственного комитета Псковской области по имущественным от</w:t>
      </w:r>
      <w:r>
        <w:rPr>
          <w:b/>
          <w:sz w:val="28"/>
          <w:szCs w:val="28"/>
        </w:rPr>
        <w:t>ношениям по состоянию 31.12.2013</w:t>
      </w:r>
    </w:p>
    <w:p w:rsidR="00EA5A22" w:rsidRDefault="00EA5A22" w:rsidP="00E76140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17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6379"/>
        <w:gridCol w:w="2232"/>
      </w:tblGrid>
      <w:tr w:rsidR="00E76140" w:rsidRPr="003D0398" w:rsidTr="00E76140">
        <w:tc>
          <w:tcPr>
            <w:tcW w:w="959" w:type="dxa"/>
          </w:tcPr>
          <w:p w:rsidR="00E76140" w:rsidRPr="00F0742A" w:rsidRDefault="00E76140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№</w:t>
            </w:r>
          </w:p>
          <w:p w:rsidR="00E76140" w:rsidRPr="00F0742A" w:rsidRDefault="00E76140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742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0742A">
              <w:rPr>
                <w:sz w:val="28"/>
                <w:szCs w:val="28"/>
              </w:rPr>
              <w:t>/</w:t>
            </w:r>
            <w:proofErr w:type="spellStart"/>
            <w:r w:rsidRPr="00F0742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9" w:type="dxa"/>
          </w:tcPr>
          <w:p w:rsidR="00E76140" w:rsidRPr="00F0742A" w:rsidRDefault="00E76140" w:rsidP="00E76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E76140" w:rsidRPr="00F0742A" w:rsidRDefault="00E76140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 xml:space="preserve">Количество </w:t>
            </w:r>
          </w:p>
        </w:tc>
      </w:tr>
      <w:tr w:rsidR="00714CE3" w:rsidRPr="003D0398" w:rsidTr="00E76140">
        <w:tc>
          <w:tcPr>
            <w:tcW w:w="959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14CE3" w:rsidRPr="003D0398" w:rsidRDefault="00714CE3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Учтено в реестре имущества, находящегося в собственности Псковской области </w:t>
            </w:r>
          </w:p>
        </w:tc>
        <w:tc>
          <w:tcPr>
            <w:tcW w:w="2232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</w:p>
        </w:tc>
      </w:tr>
      <w:tr w:rsidR="00714CE3" w:rsidRPr="003D0398" w:rsidTr="00E76140">
        <w:tc>
          <w:tcPr>
            <w:tcW w:w="959" w:type="dxa"/>
          </w:tcPr>
          <w:p w:rsidR="00714CE3" w:rsidRDefault="00714CE3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Default="00714CE3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-недвижимое имущество, в том числе</w:t>
            </w:r>
          </w:p>
        </w:tc>
        <w:tc>
          <w:tcPr>
            <w:tcW w:w="2232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4998</w:t>
            </w:r>
          </w:p>
        </w:tc>
      </w:tr>
      <w:tr w:rsidR="00714CE3" w:rsidRPr="003D0398" w:rsidTr="00E76140">
        <w:tc>
          <w:tcPr>
            <w:tcW w:w="959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Pr="003D0398" w:rsidRDefault="00714CE3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-земельные участки </w:t>
            </w:r>
          </w:p>
        </w:tc>
        <w:tc>
          <w:tcPr>
            <w:tcW w:w="2232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</w:t>
            </w:r>
          </w:p>
        </w:tc>
      </w:tr>
      <w:tr w:rsidR="00714CE3" w:rsidRPr="003D0398" w:rsidTr="00E76140">
        <w:tc>
          <w:tcPr>
            <w:tcW w:w="959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Pr="003D0398" w:rsidRDefault="00714CE3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имущество:</w:t>
            </w:r>
          </w:p>
        </w:tc>
        <w:tc>
          <w:tcPr>
            <w:tcW w:w="2232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20642</w:t>
            </w:r>
          </w:p>
        </w:tc>
      </w:tr>
      <w:tr w:rsidR="00714CE3" w:rsidRPr="003D0398" w:rsidTr="00E76140">
        <w:tc>
          <w:tcPr>
            <w:tcW w:w="959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714CE3" w:rsidRPr="003D0398" w:rsidRDefault="00714CE3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Учтено в реестре имущества, по разделу «Казна области»</w:t>
            </w:r>
          </w:p>
        </w:tc>
        <w:tc>
          <w:tcPr>
            <w:tcW w:w="2232" w:type="dxa"/>
          </w:tcPr>
          <w:p w:rsidR="00714CE3" w:rsidRDefault="00714CE3" w:rsidP="00BC7AFA">
            <w:pPr>
              <w:jc w:val="center"/>
              <w:rPr>
                <w:sz w:val="28"/>
                <w:szCs w:val="28"/>
              </w:rPr>
            </w:pPr>
          </w:p>
        </w:tc>
      </w:tr>
      <w:tr w:rsidR="00714CE3" w:rsidRPr="003D0398" w:rsidTr="00E76140">
        <w:tc>
          <w:tcPr>
            <w:tcW w:w="959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Default="00714CE3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-недвижимое имущество, в том числе</w:t>
            </w:r>
          </w:p>
        </w:tc>
        <w:tc>
          <w:tcPr>
            <w:tcW w:w="2232" w:type="dxa"/>
          </w:tcPr>
          <w:p w:rsidR="00714CE3" w:rsidRDefault="00714CE3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</w:p>
        </w:tc>
      </w:tr>
      <w:tr w:rsidR="00714CE3" w:rsidRPr="003D0398" w:rsidTr="00E76140">
        <w:tc>
          <w:tcPr>
            <w:tcW w:w="959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Pr="003D0398" w:rsidRDefault="00714CE3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-земельные участки </w:t>
            </w:r>
          </w:p>
        </w:tc>
        <w:tc>
          <w:tcPr>
            <w:tcW w:w="2232" w:type="dxa"/>
          </w:tcPr>
          <w:p w:rsidR="00714CE3" w:rsidRDefault="00714CE3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</w:t>
            </w:r>
          </w:p>
        </w:tc>
      </w:tr>
      <w:tr w:rsidR="00714CE3" w:rsidRPr="003D0398" w:rsidTr="00E76140">
        <w:tc>
          <w:tcPr>
            <w:tcW w:w="959" w:type="dxa"/>
          </w:tcPr>
          <w:p w:rsidR="00714CE3" w:rsidRPr="003D0398" w:rsidRDefault="00714CE3" w:rsidP="00BC7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Pr="003D0398" w:rsidRDefault="00714CE3" w:rsidP="00BC7A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движимое имущество:</w:t>
            </w:r>
          </w:p>
        </w:tc>
        <w:tc>
          <w:tcPr>
            <w:tcW w:w="2232" w:type="dxa"/>
          </w:tcPr>
          <w:p w:rsidR="00714CE3" w:rsidRDefault="00714CE3" w:rsidP="00BC7A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1872</w:t>
            </w:r>
          </w:p>
        </w:tc>
      </w:tr>
      <w:tr w:rsidR="00714CE3" w:rsidRPr="003D0398" w:rsidTr="00E76140">
        <w:tc>
          <w:tcPr>
            <w:tcW w:w="959" w:type="dxa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</w:tcPr>
          <w:p w:rsidR="00714CE3" w:rsidRPr="00F0742A" w:rsidRDefault="00714CE3" w:rsidP="00E76140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 xml:space="preserve">Зарегистрировано право собственности области </w:t>
            </w:r>
            <w:proofErr w:type="gramStart"/>
            <w:r w:rsidRPr="00F0742A">
              <w:rPr>
                <w:rFonts w:cs="Times New Roman"/>
                <w:sz w:val="28"/>
                <w:szCs w:val="28"/>
              </w:rPr>
              <w:t>на</w:t>
            </w:r>
            <w:proofErr w:type="gramEnd"/>
          </w:p>
          <w:p w:rsidR="00714CE3" w:rsidRPr="00F0742A" w:rsidRDefault="00714CE3" w:rsidP="00E76140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>здания, помещения</w:t>
            </w:r>
          </w:p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32" w:type="dxa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>286</w:t>
            </w:r>
          </w:p>
        </w:tc>
      </w:tr>
      <w:tr w:rsidR="00714CE3" w:rsidRPr="003D0398" w:rsidTr="00BE40E7">
        <w:tc>
          <w:tcPr>
            <w:tcW w:w="959" w:type="dxa"/>
            <w:vMerge w:val="restart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2</w:t>
            </w:r>
          </w:p>
        </w:tc>
        <w:tc>
          <w:tcPr>
            <w:tcW w:w="8611" w:type="dxa"/>
            <w:gridSpan w:val="2"/>
          </w:tcPr>
          <w:p w:rsidR="00714CE3" w:rsidRPr="00F0742A" w:rsidRDefault="00714CE3" w:rsidP="0049088F">
            <w:pPr>
              <w:rPr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 xml:space="preserve">Внесены в </w:t>
            </w:r>
            <w:r w:rsidRPr="00F0742A">
              <w:rPr>
                <w:rFonts w:cs="Times New Roman"/>
                <w:sz w:val="28"/>
                <w:szCs w:val="28"/>
                <w:lang w:val="en-US"/>
              </w:rPr>
              <w:t>SAUMI</w:t>
            </w:r>
            <w:r w:rsidRPr="00F0742A">
              <w:rPr>
                <w:rFonts w:cs="Times New Roman"/>
                <w:sz w:val="28"/>
                <w:szCs w:val="28"/>
              </w:rPr>
              <w:t xml:space="preserve"> документы по регистрации права собственности области</w:t>
            </w:r>
          </w:p>
        </w:tc>
      </w:tr>
      <w:tr w:rsidR="00714CE3" w:rsidRPr="003D0398" w:rsidTr="00E76140">
        <w:tc>
          <w:tcPr>
            <w:tcW w:w="959" w:type="dxa"/>
            <w:vMerge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Pr="00F0742A" w:rsidRDefault="00714CE3" w:rsidP="0049088F">
            <w:pPr>
              <w:rPr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 xml:space="preserve">- </w:t>
            </w:r>
            <w:proofErr w:type="gramStart"/>
            <w:r w:rsidRPr="00F0742A">
              <w:rPr>
                <w:rFonts w:cs="Times New Roman"/>
                <w:sz w:val="28"/>
                <w:szCs w:val="28"/>
              </w:rPr>
              <w:t>на</w:t>
            </w:r>
            <w:proofErr w:type="gramEnd"/>
            <w:r w:rsidRPr="00F0742A">
              <w:rPr>
                <w:rFonts w:cs="Times New Roman"/>
                <w:sz w:val="28"/>
                <w:szCs w:val="28"/>
              </w:rPr>
              <w:t xml:space="preserve"> зданий и помещений</w:t>
            </w:r>
          </w:p>
        </w:tc>
        <w:tc>
          <w:tcPr>
            <w:tcW w:w="2232" w:type="dxa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286</w:t>
            </w:r>
          </w:p>
        </w:tc>
      </w:tr>
      <w:tr w:rsidR="00714CE3" w:rsidRPr="003D0398" w:rsidTr="00E76140">
        <w:tc>
          <w:tcPr>
            <w:tcW w:w="959" w:type="dxa"/>
            <w:vMerge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Pr="00F0742A" w:rsidRDefault="00714CE3" w:rsidP="00F0742A">
            <w:pPr>
              <w:rPr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 xml:space="preserve">- </w:t>
            </w:r>
            <w:r>
              <w:rPr>
                <w:rFonts w:cs="Times New Roman"/>
                <w:sz w:val="28"/>
                <w:szCs w:val="28"/>
              </w:rPr>
              <w:t>на  земельные</w:t>
            </w:r>
            <w:r w:rsidRPr="00F0742A">
              <w:rPr>
                <w:rFonts w:cs="Times New Roman"/>
                <w:sz w:val="28"/>
                <w:szCs w:val="28"/>
              </w:rPr>
              <w:t xml:space="preserve"> участк</w:t>
            </w:r>
            <w:r>
              <w:rPr>
                <w:rFonts w:cs="Times New Roman"/>
                <w:sz w:val="28"/>
                <w:szCs w:val="28"/>
              </w:rPr>
              <w:t>и</w:t>
            </w:r>
          </w:p>
        </w:tc>
        <w:tc>
          <w:tcPr>
            <w:tcW w:w="2232" w:type="dxa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106</w:t>
            </w:r>
          </w:p>
        </w:tc>
      </w:tr>
      <w:tr w:rsidR="00714CE3" w:rsidRPr="003D0398" w:rsidTr="00E76140">
        <w:tc>
          <w:tcPr>
            <w:tcW w:w="959" w:type="dxa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714CE3" w:rsidRDefault="00714CE3" w:rsidP="0049088F">
            <w:pPr>
              <w:rPr>
                <w:rFonts w:cs="Times New Roman"/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 xml:space="preserve">Исключены из Реестра </w:t>
            </w:r>
            <w:proofErr w:type="gramStart"/>
            <w:r w:rsidRPr="00F0742A">
              <w:rPr>
                <w:rFonts w:cs="Times New Roman"/>
                <w:sz w:val="28"/>
                <w:szCs w:val="28"/>
              </w:rPr>
              <w:t>юридических</w:t>
            </w:r>
            <w:proofErr w:type="gramEnd"/>
            <w:r w:rsidRPr="00F0742A">
              <w:rPr>
                <w:rFonts w:cs="Times New Roman"/>
                <w:sz w:val="28"/>
                <w:szCs w:val="28"/>
              </w:rPr>
              <w:t xml:space="preserve"> лица</w:t>
            </w:r>
          </w:p>
          <w:p w:rsidR="00714CE3" w:rsidRPr="00F0742A" w:rsidRDefault="00714CE3" w:rsidP="0049088F">
            <w:pPr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2</w:t>
            </w:r>
          </w:p>
        </w:tc>
      </w:tr>
      <w:tr w:rsidR="00714CE3" w:rsidRPr="003D0398" w:rsidTr="00E06552">
        <w:tc>
          <w:tcPr>
            <w:tcW w:w="959" w:type="dxa"/>
            <w:vMerge w:val="restart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4</w:t>
            </w:r>
          </w:p>
        </w:tc>
        <w:tc>
          <w:tcPr>
            <w:tcW w:w="8611" w:type="dxa"/>
            <w:gridSpan w:val="2"/>
          </w:tcPr>
          <w:p w:rsidR="00714CE3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Принято в собственность области из федеральной собственности</w:t>
            </w:r>
          </w:p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</w:p>
        </w:tc>
      </w:tr>
      <w:tr w:rsidR="00714CE3" w:rsidRPr="003D0398" w:rsidTr="008317F2">
        <w:tc>
          <w:tcPr>
            <w:tcW w:w="959" w:type="dxa"/>
            <w:vMerge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714CE3" w:rsidRPr="00F0742A" w:rsidRDefault="00714CE3" w:rsidP="001D13CD">
            <w:pPr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- объектов  недвижимого имущества</w:t>
            </w:r>
          </w:p>
        </w:tc>
        <w:tc>
          <w:tcPr>
            <w:tcW w:w="2232" w:type="dxa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24</w:t>
            </w:r>
          </w:p>
        </w:tc>
      </w:tr>
      <w:tr w:rsidR="00714CE3" w:rsidRPr="003D0398" w:rsidTr="008317F2">
        <w:tc>
          <w:tcPr>
            <w:tcW w:w="959" w:type="dxa"/>
            <w:vMerge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714CE3" w:rsidRPr="00F0742A" w:rsidRDefault="00714CE3" w:rsidP="001D13CD">
            <w:pPr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- движимого имущества</w:t>
            </w:r>
          </w:p>
        </w:tc>
        <w:tc>
          <w:tcPr>
            <w:tcW w:w="2232" w:type="dxa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54</w:t>
            </w:r>
          </w:p>
        </w:tc>
      </w:tr>
      <w:tr w:rsidR="00714CE3" w:rsidRPr="003D0398" w:rsidTr="00E76140">
        <w:tc>
          <w:tcPr>
            <w:tcW w:w="959" w:type="dxa"/>
            <w:vMerge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Pr="00F0742A" w:rsidRDefault="00714CE3" w:rsidP="00F0742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8"/>
                <w:szCs w:val="28"/>
              </w:rPr>
            </w:pPr>
            <w:r w:rsidRPr="00F0742A">
              <w:rPr>
                <w:rFonts w:cs="Times New Roman"/>
                <w:szCs w:val="20"/>
              </w:rPr>
              <w:t xml:space="preserve"> </w:t>
            </w:r>
            <w:r w:rsidRPr="00F0742A">
              <w:rPr>
                <w:rFonts w:cs="Times New Roman"/>
                <w:sz w:val="28"/>
                <w:szCs w:val="28"/>
              </w:rPr>
              <w:t>- по договору дарения  движимое имущество</w:t>
            </w:r>
          </w:p>
        </w:tc>
        <w:tc>
          <w:tcPr>
            <w:tcW w:w="2232" w:type="dxa"/>
          </w:tcPr>
          <w:p w:rsidR="00714CE3" w:rsidRPr="00F0742A" w:rsidRDefault="00714CE3" w:rsidP="00E76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4CE3" w:rsidRPr="003D0398" w:rsidTr="0037386D">
        <w:tc>
          <w:tcPr>
            <w:tcW w:w="959" w:type="dxa"/>
            <w:vMerge w:val="restart"/>
          </w:tcPr>
          <w:p w:rsidR="00714CE3" w:rsidRDefault="00714CE3" w:rsidP="00E76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611" w:type="dxa"/>
            <w:gridSpan w:val="2"/>
          </w:tcPr>
          <w:p w:rsidR="00714CE3" w:rsidRDefault="00714CE3" w:rsidP="00812B4E">
            <w:pPr>
              <w:rPr>
                <w:sz w:val="28"/>
                <w:szCs w:val="28"/>
              </w:rPr>
            </w:pPr>
            <w:r w:rsidRPr="00F0742A">
              <w:rPr>
                <w:rFonts w:cs="Times New Roman"/>
                <w:sz w:val="28"/>
                <w:szCs w:val="28"/>
              </w:rPr>
              <w:t>Пере</w:t>
            </w:r>
            <w:r>
              <w:rPr>
                <w:rFonts w:cs="Times New Roman"/>
                <w:sz w:val="28"/>
                <w:szCs w:val="28"/>
              </w:rPr>
              <w:t xml:space="preserve">даны из собственности области в </w:t>
            </w:r>
            <w:r w:rsidRPr="00F0742A">
              <w:rPr>
                <w:rFonts w:cs="Times New Roman"/>
                <w:sz w:val="28"/>
                <w:szCs w:val="28"/>
              </w:rPr>
              <w:t>муниципальную</w:t>
            </w:r>
            <w:r>
              <w:rPr>
                <w:rFonts w:cs="Times New Roman"/>
                <w:sz w:val="28"/>
                <w:szCs w:val="28"/>
              </w:rPr>
              <w:t xml:space="preserve">  </w:t>
            </w:r>
            <w:r w:rsidRPr="00F0742A">
              <w:rPr>
                <w:rFonts w:cs="Times New Roman"/>
                <w:sz w:val="28"/>
                <w:szCs w:val="28"/>
              </w:rPr>
              <w:t>собственность районов</w:t>
            </w:r>
            <w:r>
              <w:rPr>
                <w:rFonts w:cs="Times New Roman"/>
                <w:sz w:val="28"/>
                <w:szCs w:val="28"/>
              </w:rPr>
              <w:t>:</w:t>
            </w:r>
          </w:p>
        </w:tc>
      </w:tr>
      <w:tr w:rsidR="00714CE3" w:rsidRPr="003D0398" w:rsidTr="00E76140">
        <w:tc>
          <w:tcPr>
            <w:tcW w:w="959" w:type="dxa"/>
            <w:vMerge/>
          </w:tcPr>
          <w:p w:rsidR="00714CE3" w:rsidRDefault="00714CE3" w:rsidP="00E76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Pr="000E11DA" w:rsidRDefault="00714CE3" w:rsidP="000E11DA">
            <w:pPr>
              <w:numPr>
                <w:ilvl w:val="0"/>
                <w:numId w:val="1"/>
              </w:numPr>
              <w:snapToGrid w:val="0"/>
              <w:ind w:left="105" w:right="120" w:hanging="135"/>
              <w:jc w:val="both"/>
              <w:rPr>
                <w:sz w:val="28"/>
                <w:szCs w:val="28"/>
              </w:rPr>
            </w:pPr>
            <w:r w:rsidRPr="000E11DA">
              <w:rPr>
                <w:rFonts w:cs="Times New Roman"/>
                <w:b/>
                <w:szCs w:val="20"/>
              </w:rPr>
              <w:t>-</w:t>
            </w:r>
            <w:r w:rsidRPr="000E11DA">
              <w:rPr>
                <w:rFonts w:cs="Times New Roman"/>
                <w:sz w:val="28"/>
                <w:szCs w:val="28"/>
              </w:rPr>
              <w:t>Большие Российские и Православные энциклопедий,  комплектов компьютерного оборудования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</w:t>
            </w:r>
            <w:r w:rsidRPr="000E11DA">
              <w:rPr>
                <w:rFonts w:cs="Times New Roman"/>
                <w:sz w:val="28"/>
                <w:szCs w:val="28"/>
              </w:rPr>
              <w:t>комплектов книг</w:t>
            </w:r>
          </w:p>
        </w:tc>
        <w:tc>
          <w:tcPr>
            <w:tcW w:w="2232" w:type="dxa"/>
          </w:tcPr>
          <w:p w:rsidR="00714CE3" w:rsidRDefault="00714CE3" w:rsidP="00E76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</w:t>
            </w:r>
          </w:p>
        </w:tc>
      </w:tr>
      <w:tr w:rsidR="00714CE3" w:rsidRPr="003D0398" w:rsidTr="00E76140">
        <w:tc>
          <w:tcPr>
            <w:tcW w:w="959" w:type="dxa"/>
            <w:vMerge/>
          </w:tcPr>
          <w:p w:rsidR="00714CE3" w:rsidRDefault="00714CE3" w:rsidP="00E761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:rsidR="00714CE3" w:rsidRPr="00485036" w:rsidRDefault="00714CE3" w:rsidP="00812B4E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</w:t>
            </w:r>
            <w:r w:rsidRPr="00485036">
              <w:rPr>
                <w:rFonts w:cs="Times New Roman"/>
                <w:sz w:val="28"/>
                <w:szCs w:val="28"/>
              </w:rPr>
              <w:t>спортив</w:t>
            </w:r>
            <w:r>
              <w:rPr>
                <w:rFonts w:cs="Times New Roman"/>
                <w:sz w:val="28"/>
                <w:szCs w:val="28"/>
              </w:rPr>
              <w:t>ный</w:t>
            </w:r>
            <w:r w:rsidRPr="00485036">
              <w:rPr>
                <w:rFonts w:cs="Times New Roman"/>
                <w:sz w:val="28"/>
                <w:szCs w:val="28"/>
              </w:rPr>
              <w:t xml:space="preserve"> инвентар</w:t>
            </w:r>
            <w:r>
              <w:rPr>
                <w:rFonts w:cs="Times New Roman"/>
                <w:sz w:val="28"/>
                <w:szCs w:val="28"/>
              </w:rPr>
              <w:t>ь</w:t>
            </w:r>
            <w:r w:rsidRPr="00485036">
              <w:rPr>
                <w:rFonts w:cs="Times New Roman"/>
                <w:sz w:val="28"/>
                <w:szCs w:val="28"/>
                <w:lang w:val="en-US"/>
              </w:rPr>
              <w:t>;</w:t>
            </w:r>
          </w:p>
        </w:tc>
        <w:tc>
          <w:tcPr>
            <w:tcW w:w="2232" w:type="dxa"/>
          </w:tcPr>
          <w:p w:rsidR="00714CE3" w:rsidRDefault="00714CE3" w:rsidP="00E761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</w:t>
            </w:r>
          </w:p>
        </w:tc>
      </w:tr>
      <w:tr w:rsidR="00714CE3" w:rsidRPr="003D0398" w:rsidTr="0079042D">
        <w:tc>
          <w:tcPr>
            <w:tcW w:w="959" w:type="dxa"/>
            <w:vMerge/>
          </w:tcPr>
          <w:p w:rsidR="00714CE3" w:rsidRDefault="00714CE3" w:rsidP="000E1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714CE3" w:rsidRPr="00F0742A" w:rsidRDefault="00714CE3" w:rsidP="000E11DA">
            <w:pPr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- объектов  недвижимого имущества</w:t>
            </w:r>
          </w:p>
        </w:tc>
        <w:tc>
          <w:tcPr>
            <w:tcW w:w="2232" w:type="dxa"/>
          </w:tcPr>
          <w:p w:rsidR="00714CE3" w:rsidRDefault="00714CE3" w:rsidP="000E1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14CE3" w:rsidRPr="003D0398" w:rsidTr="0079042D">
        <w:tc>
          <w:tcPr>
            <w:tcW w:w="959" w:type="dxa"/>
            <w:vMerge/>
          </w:tcPr>
          <w:p w:rsidR="00714CE3" w:rsidRDefault="00714CE3" w:rsidP="000E11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714CE3" w:rsidRPr="00F0742A" w:rsidRDefault="00714CE3" w:rsidP="00812B4E">
            <w:pPr>
              <w:rPr>
                <w:sz w:val="28"/>
                <w:szCs w:val="28"/>
              </w:rPr>
            </w:pPr>
            <w:r w:rsidRPr="00F0742A">
              <w:rPr>
                <w:sz w:val="28"/>
                <w:szCs w:val="28"/>
              </w:rPr>
              <w:t>- движимо</w:t>
            </w:r>
            <w:r>
              <w:rPr>
                <w:sz w:val="28"/>
                <w:szCs w:val="28"/>
              </w:rPr>
              <w:t xml:space="preserve">е </w:t>
            </w:r>
            <w:r w:rsidRPr="00F0742A">
              <w:rPr>
                <w:sz w:val="28"/>
                <w:szCs w:val="28"/>
              </w:rPr>
              <w:t>имуществ</w:t>
            </w:r>
            <w:r>
              <w:rPr>
                <w:sz w:val="28"/>
                <w:szCs w:val="28"/>
              </w:rPr>
              <w:t>о</w:t>
            </w:r>
          </w:p>
        </w:tc>
        <w:tc>
          <w:tcPr>
            <w:tcW w:w="2232" w:type="dxa"/>
          </w:tcPr>
          <w:p w:rsidR="00714CE3" w:rsidRDefault="00714CE3" w:rsidP="000E1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714CE3" w:rsidRPr="003D0398" w:rsidTr="00BF119F">
        <w:tc>
          <w:tcPr>
            <w:tcW w:w="959" w:type="dxa"/>
            <w:vMerge w:val="restart"/>
          </w:tcPr>
          <w:p w:rsidR="00714CE3" w:rsidRDefault="00714CE3" w:rsidP="000E11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11" w:type="dxa"/>
            <w:gridSpan w:val="2"/>
          </w:tcPr>
          <w:p w:rsidR="00714CE3" w:rsidRPr="00485036" w:rsidRDefault="00714CE3" w:rsidP="00AC75FB">
            <w:pPr>
              <w:rPr>
                <w:sz w:val="28"/>
                <w:szCs w:val="28"/>
              </w:rPr>
            </w:pPr>
            <w:r w:rsidRPr="00485036">
              <w:rPr>
                <w:rFonts w:cs="Times New Roman"/>
                <w:sz w:val="28"/>
                <w:szCs w:val="28"/>
              </w:rPr>
              <w:t>Приняты в собственность области из муниципальной собственности г</w:t>
            </w:r>
            <w:proofErr w:type="gramStart"/>
            <w:r w:rsidRPr="00485036">
              <w:rPr>
                <w:rFonts w:cs="Times New Roman"/>
                <w:sz w:val="28"/>
                <w:szCs w:val="28"/>
              </w:rPr>
              <w:t>.П</w:t>
            </w:r>
            <w:proofErr w:type="gramEnd"/>
            <w:r w:rsidRPr="00485036">
              <w:rPr>
                <w:rFonts w:cs="Times New Roman"/>
                <w:sz w:val="28"/>
                <w:szCs w:val="28"/>
              </w:rPr>
              <w:t xml:space="preserve">скова </w:t>
            </w:r>
          </w:p>
        </w:tc>
      </w:tr>
      <w:tr w:rsidR="00714CE3" w:rsidRPr="003D0398" w:rsidTr="004D19BC">
        <w:tc>
          <w:tcPr>
            <w:tcW w:w="959" w:type="dxa"/>
            <w:vMerge/>
          </w:tcPr>
          <w:p w:rsidR="00714CE3" w:rsidRDefault="00714CE3" w:rsidP="004850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  <w:vAlign w:val="center"/>
          </w:tcPr>
          <w:p w:rsidR="00714CE3" w:rsidRPr="00485036" w:rsidRDefault="00714CE3" w:rsidP="00485036">
            <w:pPr>
              <w:rPr>
                <w:sz w:val="28"/>
                <w:szCs w:val="28"/>
              </w:rPr>
            </w:pPr>
            <w:r w:rsidRPr="00485036">
              <w:rPr>
                <w:sz w:val="28"/>
                <w:szCs w:val="28"/>
              </w:rPr>
              <w:t>- движимого имущества</w:t>
            </w:r>
          </w:p>
        </w:tc>
        <w:tc>
          <w:tcPr>
            <w:tcW w:w="2232" w:type="dxa"/>
          </w:tcPr>
          <w:p w:rsidR="00714CE3" w:rsidRPr="00485036" w:rsidRDefault="00714CE3" w:rsidP="00485036">
            <w:pPr>
              <w:jc w:val="center"/>
              <w:rPr>
                <w:sz w:val="28"/>
                <w:szCs w:val="28"/>
              </w:rPr>
            </w:pPr>
            <w:r w:rsidRPr="00485036">
              <w:rPr>
                <w:sz w:val="28"/>
                <w:szCs w:val="28"/>
              </w:rPr>
              <w:t>53</w:t>
            </w:r>
          </w:p>
        </w:tc>
      </w:tr>
    </w:tbl>
    <w:p w:rsidR="0049088F" w:rsidRDefault="00E76140" w:rsidP="00E76140">
      <w:pPr>
        <w:snapToGrid w:val="0"/>
        <w:jc w:val="both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br w:type="textWrapping" w:clear="all"/>
      </w:r>
    </w:p>
    <w:p w:rsidR="00E76140" w:rsidRDefault="00E76140" w:rsidP="00E76140">
      <w:pPr>
        <w:snapToGrid w:val="0"/>
        <w:jc w:val="both"/>
        <w:rPr>
          <w:rFonts w:cs="Times New Roman"/>
          <w:b/>
          <w:szCs w:val="20"/>
        </w:rPr>
      </w:pPr>
    </w:p>
    <w:p w:rsidR="00714CE3" w:rsidRDefault="00714CE3" w:rsidP="00E76140">
      <w:pPr>
        <w:snapToGrid w:val="0"/>
        <w:jc w:val="both"/>
        <w:rPr>
          <w:rFonts w:cs="Times New Roman"/>
          <w:b/>
          <w:szCs w:val="20"/>
        </w:rPr>
      </w:pP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Управление и распоряжение государственным имуществом Псковской области приоритетными задачами Государственного комитета Псковской области по имущественным отношениям являются следующие: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эффективное использование государственного имущества, закрепленного за государственными предприятиями, направленное на пополнение доходной части бюджета в виде части прибыли, перечисляемой в бюджет области;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приватизация государственного имущества;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сдача в аренду государственного имущества;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обеспечение сохранности государственного имущества;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учет и оформление прав на государственное имущество.</w:t>
      </w:r>
    </w:p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p w:rsidR="00A72FFC" w:rsidRDefault="005B6729" w:rsidP="00A72FFC">
      <w:pPr>
        <w:spacing w:line="300" w:lineRule="auto"/>
        <w:ind w:firstLine="709"/>
        <w:jc w:val="both"/>
        <w:rPr>
          <w:sz w:val="30"/>
          <w:szCs w:val="30"/>
        </w:rPr>
      </w:pPr>
      <w:r w:rsidRPr="00A72FFC">
        <w:rPr>
          <w:rFonts w:eastAsia="Times New Roman"/>
          <w:sz w:val="28"/>
          <w:szCs w:val="28"/>
        </w:rPr>
        <w:t>Прогнозный план (программа) приватизации объектов собственности области, стоимость каждого из которых п</w:t>
      </w:r>
      <w:r w:rsidR="00A72FFC" w:rsidRPr="00A72FFC">
        <w:rPr>
          <w:rFonts w:eastAsia="Times New Roman"/>
          <w:sz w:val="28"/>
          <w:szCs w:val="28"/>
        </w:rPr>
        <w:t>ревышает 2000000 рублей, на 2013 год и на плановый период  2014 и  2015</w:t>
      </w:r>
      <w:r w:rsidR="00A72FFC">
        <w:rPr>
          <w:rFonts w:eastAsia="Times New Roman"/>
          <w:sz w:val="28"/>
          <w:szCs w:val="28"/>
        </w:rPr>
        <w:t xml:space="preserve">  годов </w:t>
      </w:r>
      <w:r w:rsidRPr="00A72FFC">
        <w:rPr>
          <w:rFonts w:eastAsia="Times New Roman"/>
          <w:sz w:val="28"/>
          <w:szCs w:val="28"/>
        </w:rPr>
        <w:t xml:space="preserve"> утвержден Законом  Псковской   области </w:t>
      </w:r>
      <w:r w:rsidRPr="00A72FFC">
        <w:rPr>
          <w:sz w:val="28"/>
          <w:szCs w:val="28"/>
        </w:rPr>
        <w:t xml:space="preserve">от </w:t>
      </w:r>
      <w:r w:rsidR="00A72FFC">
        <w:rPr>
          <w:sz w:val="30"/>
          <w:szCs w:val="30"/>
        </w:rPr>
        <w:t xml:space="preserve"> 10</w:t>
      </w:r>
      <w:r w:rsidR="00A72FFC" w:rsidRPr="00496B58">
        <w:rPr>
          <w:sz w:val="30"/>
          <w:szCs w:val="30"/>
        </w:rPr>
        <w:t>.12.201</w:t>
      </w:r>
      <w:r w:rsidR="00A72FFC">
        <w:rPr>
          <w:sz w:val="30"/>
          <w:szCs w:val="30"/>
        </w:rPr>
        <w:t>2</w:t>
      </w:r>
      <w:r w:rsidR="00A72FFC" w:rsidRPr="00496B58">
        <w:rPr>
          <w:sz w:val="30"/>
          <w:szCs w:val="30"/>
        </w:rPr>
        <w:t xml:space="preserve"> № 1</w:t>
      </w:r>
      <w:r w:rsidR="00A72FFC">
        <w:rPr>
          <w:sz w:val="30"/>
          <w:szCs w:val="30"/>
        </w:rPr>
        <w:t>220</w:t>
      </w:r>
      <w:r w:rsidR="00A72FFC" w:rsidRPr="00496B58">
        <w:rPr>
          <w:sz w:val="30"/>
          <w:szCs w:val="30"/>
        </w:rPr>
        <w:t>-ОЗ «Об областном бюджете  на 201</w:t>
      </w:r>
      <w:r w:rsidR="00A72FFC">
        <w:rPr>
          <w:sz w:val="30"/>
          <w:szCs w:val="30"/>
        </w:rPr>
        <w:t>3 год</w:t>
      </w:r>
      <w:r w:rsidR="00A72FFC" w:rsidRPr="00496B58">
        <w:rPr>
          <w:sz w:val="30"/>
          <w:szCs w:val="30"/>
        </w:rPr>
        <w:t xml:space="preserve"> и на </w:t>
      </w:r>
      <w:r w:rsidR="00A72FFC">
        <w:rPr>
          <w:sz w:val="30"/>
          <w:szCs w:val="30"/>
        </w:rPr>
        <w:t>плановый период 2014-2015 годы».</w:t>
      </w:r>
    </w:p>
    <w:p w:rsidR="005B6729" w:rsidRDefault="005B6729" w:rsidP="005B6729">
      <w:pPr>
        <w:ind w:firstLine="283"/>
        <w:jc w:val="both"/>
        <w:rPr>
          <w:sz w:val="28"/>
          <w:szCs w:val="28"/>
        </w:rPr>
      </w:pPr>
    </w:p>
    <w:p w:rsidR="005B6729" w:rsidRPr="00182E32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 w:rsidRPr="00182E32">
        <w:rPr>
          <w:sz w:val="28"/>
          <w:szCs w:val="28"/>
        </w:rPr>
        <w:t>Сведения о поступлении доходов в областной бюджет</w:t>
      </w:r>
      <w:r>
        <w:rPr>
          <w:sz w:val="28"/>
          <w:szCs w:val="28"/>
        </w:rPr>
        <w:t>:</w:t>
      </w:r>
    </w:p>
    <w:p w:rsidR="005B6729" w:rsidRPr="00182E32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тыс. руб.</w:t>
      </w:r>
    </w:p>
    <w:tbl>
      <w:tblPr>
        <w:tblW w:w="9782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081"/>
        <w:gridCol w:w="1701"/>
      </w:tblGrid>
      <w:tr w:rsidR="005B6729" w:rsidRPr="009432C4" w:rsidTr="00812B4E">
        <w:trPr>
          <w:trHeight w:hRule="exact" w:val="950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spacing w:line="278" w:lineRule="exact"/>
              <w:ind w:left="10" w:firstLine="5"/>
              <w:jc w:val="both"/>
              <w:rPr>
                <w:sz w:val="24"/>
              </w:rPr>
            </w:pPr>
            <w:r>
              <w:rPr>
                <w:sz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1 130,3</w:t>
            </w:r>
          </w:p>
        </w:tc>
      </w:tr>
      <w:tr w:rsidR="005B6729" w:rsidRPr="009432C4" w:rsidTr="00812B4E">
        <w:trPr>
          <w:trHeight w:hRule="exact" w:val="1391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spacing w:line="274" w:lineRule="exact"/>
              <w:ind w:left="10"/>
              <w:jc w:val="both"/>
            </w:pPr>
            <w:r>
              <w:rPr>
                <w:sz w:val="24"/>
              </w:rPr>
              <w:t xml:space="preserve">Доходы, получаемые в виде арендной платы, а также средства от продажи  права на заключение договоров </w:t>
            </w:r>
            <w:r>
              <w:rPr>
                <w:spacing w:val="-1"/>
                <w:sz w:val="24"/>
              </w:rPr>
              <w:t xml:space="preserve">аренды за земли, находящиеся в собственности субъектов </w:t>
            </w:r>
            <w:r>
              <w:rPr>
                <w:sz w:val="24"/>
              </w:rPr>
              <w:t xml:space="preserve">РФ (за исключением </w:t>
            </w:r>
            <w:proofErr w:type="spellStart"/>
            <w:r>
              <w:rPr>
                <w:sz w:val="24"/>
              </w:rPr>
              <w:t>зем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уч-ков</w:t>
            </w:r>
            <w:proofErr w:type="spellEnd"/>
            <w:r>
              <w:rPr>
                <w:sz w:val="24"/>
              </w:rPr>
              <w:t xml:space="preserve"> автономных учреждений субъектов РФ, а также </w:t>
            </w:r>
            <w:proofErr w:type="spellStart"/>
            <w:r>
              <w:rPr>
                <w:sz w:val="24"/>
              </w:rPr>
              <w:t>зем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уч-ков</w:t>
            </w:r>
            <w:proofErr w:type="spellEnd"/>
            <w:r>
              <w:rPr>
                <w:sz w:val="24"/>
              </w:rPr>
              <w:t xml:space="preserve"> ГУП субъектов РФ, в том числе казенных)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Pr="009432C4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6 928,3</w:t>
            </w:r>
          </w:p>
        </w:tc>
      </w:tr>
      <w:tr w:rsidR="005B6729" w:rsidRPr="009432C4" w:rsidTr="00812B4E">
        <w:trPr>
          <w:trHeight w:hRule="exact" w:val="1684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spacing w:line="274" w:lineRule="exact"/>
              <w:ind w:left="10"/>
              <w:jc w:val="both"/>
            </w:pPr>
            <w:proofErr w:type="gramStart"/>
            <w:r>
              <w:rPr>
                <w:spacing w:val="-1"/>
                <w:sz w:val="24"/>
              </w:rPr>
              <w:t xml:space="preserve">Доходы, получаемые в виде арендной платы за земельные </w:t>
            </w:r>
            <w:r>
              <w:rPr>
                <w:sz w:val="24"/>
              </w:rPr>
              <w:t>участки,  которые расположены в  границах 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РФ, а   также   средства   от   продажи   права   на   заключение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Pr="009432C4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1 633,3</w:t>
            </w:r>
          </w:p>
        </w:tc>
      </w:tr>
      <w:tr w:rsidR="005B6729" w:rsidRPr="009432C4" w:rsidTr="005B6729">
        <w:trPr>
          <w:trHeight w:hRule="exact" w:val="1186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spacing w:line="278" w:lineRule="exact"/>
              <w:ind w:left="10"/>
              <w:jc w:val="both"/>
            </w:pPr>
            <w:r>
              <w:rPr>
                <w:sz w:val="24"/>
              </w:rPr>
              <w:t xml:space="preserve">Доходы от сдачи в аренду имущества, находящегося в оперативном управлении органов </w:t>
            </w:r>
            <w:proofErr w:type="spellStart"/>
            <w:r>
              <w:rPr>
                <w:sz w:val="24"/>
              </w:rPr>
              <w:t>гос</w:t>
            </w:r>
            <w:proofErr w:type="spellEnd"/>
            <w:r>
              <w:rPr>
                <w:sz w:val="24"/>
              </w:rPr>
              <w:t>. власти субъектов РФ   и   созданных   ими   учреждений   (за   исключением имущества автономных учреждений субъектов РФ)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Pr="009432C4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13 556,3</w:t>
            </w:r>
          </w:p>
        </w:tc>
      </w:tr>
      <w:tr w:rsidR="005B6729" w:rsidRPr="009432C4" w:rsidTr="005B6729">
        <w:trPr>
          <w:trHeight w:hRule="exact" w:val="845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spacing w:line="274" w:lineRule="exact"/>
              <w:ind w:left="5"/>
              <w:jc w:val="both"/>
            </w:pPr>
            <w:r>
              <w:rPr>
                <w:sz w:val="24"/>
              </w:rPr>
              <w:t>Доходы  от  перечисления  части   прибыли,  остающейся после уплаты налогов  и  иных обязательных платежей ГУП субъектов РФ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13 128,6</w:t>
            </w: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Pr="009432C4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</w:tc>
      </w:tr>
      <w:tr w:rsidR="005B6729" w:rsidRPr="00F27229" w:rsidTr="005B6729">
        <w:trPr>
          <w:trHeight w:val="70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729" w:rsidRPr="00F27229" w:rsidRDefault="005B6729" w:rsidP="001D13CD">
            <w:pPr>
              <w:shd w:val="clear" w:color="auto" w:fill="FFFFFF"/>
              <w:spacing w:line="274" w:lineRule="exact"/>
              <w:jc w:val="both"/>
              <w:rPr>
                <w:sz w:val="24"/>
              </w:rPr>
            </w:pPr>
            <w:r w:rsidRPr="00F27229">
              <w:rPr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</w:t>
            </w:r>
            <w:proofErr w:type="spellStart"/>
            <w:r w:rsidRPr="00F27229">
              <w:rPr>
                <w:sz w:val="24"/>
              </w:rPr>
              <w:t>гос</w:t>
            </w:r>
            <w:proofErr w:type="gramStart"/>
            <w:r w:rsidRPr="00F27229">
              <w:rPr>
                <w:sz w:val="24"/>
              </w:rPr>
              <w:t>.в</w:t>
            </w:r>
            <w:proofErr w:type="gramEnd"/>
            <w:r w:rsidRPr="00F27229">
              <w:rPr>
                <w:sz w:val="24"/>
              </w:rPr>
              <w:t>ласти</w:t>
            </w:r>
            <w:proofErr w:type="spellEnd"/>
            <w:r w:rsidRPr="00F27229">
              <w:rPr>
                <w:sz w:val="24"/>
              </w:rPr>
              <w:t xml:space="preserve"> субъектов РФ (за исключением </w:t>
            </w:r>
            <w:proofErr w:type="spellStart"/>
            <w:r w:rsidRPr="00F27229">
              <w:rPr>
                <w:sz w:val="24"/>
              </w:rPr>
              <w:t>им-ва</w:t>
            </w:r>
            <w:proofErr w:type="spellEnd"/>
            <w:r w:rsidRPr="00F27229">
              <w:rPr>
                <w:sz w:val="24"/>
              </w:rPr>
              <w:t xml:space="preserve"> автономных </w:t>
            </w:r>
            <w:proofErr w:type="spellStart"/>
            <w:r w:rsidRPr="00F27229">
              <w:rPr>
                <w:sz w:val="24"/>
              </w:rPr>
              <w:t>учр</w:t>
            </w:r>
            <w:proofErr w:type="spellEnd"/>
            <w:r w:rsidRPr="00F27229">
              <w:rPr>
                <w:sz w:val="24"/>
              </w:rPr>
              <w:t xml:space="preserve">. субъектов РФ) в части реализации основных средств по указанному имуществу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6729" w:rsidRDefault="005B6729" w:rsidP="001D13CD">
            <w:pPr>
              <w:shd w:val="clear" w:color="auto" w:fill="FFFFFF"/>
              <w:ind w:right="36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477,9</w:t>
            </w:r>
          </w:p>
          <w:p w:rsidR="005B6729" w:rsidRDefault="005B6729" w:rsidP="001D13CD">
            <w:pPr>
              <w:shd w:val="clear" w:color="auto" w:fill="FFFFFF"/>
              <w:ind w:right="369"/>
              <w:rPr>
                <w:sz w:val="24"/>
              </w:rPr>
            </w:pPr>
          </w:p>
          <w:p w:rsidR="005B6729" w:rsidRDefault="005B6729" w:rsidP="001D13CD">
            <w:pPr>
              <w:shd w:val="clear" w:color="auto" w:fill="FFFFFF"/>
              <w:ind w:right="369"/>
              <w:jc w:val="center"/>
              <w:rPr>
                <w:sz w:val="24"/>
              </w:rPr>
            </w:pPr>
            <w:r>
              <w:rPr>
                <w:sz w:val="24"/>
              </w:rPr>
              <w:t>5,6</w:t>
            </w:r>
          </w:p>
          <w:p w:rsidR="005B6729" w:rsidRPr="00F27229" w:rsidRDefault="005B6729" w:rsidP="001D13CD">
            <w:pPr>
              <w:shd w:val="clear" w:color="auto" w:fill="FFFFFF"/>
              <w:ind w:right="369"/>
              <w:jc w:val="center"/>
              <w:rPr>
                <w:sz w:val="24"/>
              </w:rPr>
            </w:pPr>
          </w:p>
        </w:tc>
      </w:tr>
      <w:tr w:rsidR="005B6729" w:rsidRPr="00A570DF" w:rsidTr="00812B4E">
        <w:trPr>
          <w:trHeight w:hRule="exact" w:val="1133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spacing w:line="274" w:lineRule="exact"/>
              <w:jc w:val="both"/>
            </w:pPr>
            <w:r>
              <w:rPr>
                <w:sz w:val="24"/>
              </w:rPr>
              <w:lastRenderedPageBreak/>
              <w:t xml:space="preserve">Доходы от реализации иного имущества, находящегося в собственности     субъектов  РФ  (за исключением  </w:t>
            </w:r>
            <w:proofErr w:type="spellStart"/>
            <w:r>
              <w:rPr>
                <w:sz w:val="24"/>
              </w:rPr>
              <w:t>им-ва</w:t>
            </w:r>
            <w:proofErr w:type="spellEnd"/>
            <w:r>
              <w:rPr>
                <w:sz w:val="24"/>
              </w:rPr>
              <w:t xml:space="preserve"> автономных   </w:t>
            </w:r>
            <w:proofErr w:type="spellStart"/>
            <w:r>
              <w:rPr>
                <w:sz w:val="24"/>
              </w:rPr>
              <w:t>учр</w:t>
            </w:r>
            <w:proofErr w:type="spellEnd"/>
            <w:r>
              <w:rPr>
                <w:sz w:val="24"/>
              </w:rPr>
              <w:t xml:space="preserve">.   субъектов  РФ,   а  также  </w:t>
            </w:r>
            <w:proofErr w:type="spellStart"/>
            <w:r>
              <w:rPr>
                <w:sz w:val="24"/>
              </w:rPr>
              <w:t>им-ва</w:t>
            </w:r>
            <w:proofErr w:type="spellEnd"/>
            <w:r>
              <w:rPr>
                <w:sz w:val="24"/>
              </w:rPr>
              <w:t xml:space="preserve">  ГУП субъектов РФ, в том числе казенных)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5B6729" w:rsidRDefault="005B6729" w:rsidP="001D13CD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  <w:p w:rsidR="005B6729" w:rsidRPr="00A570DF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41 894,60</w:t>
            </w:r>
          </w:p>
        </w:tc>
      </w:tr>
      <w:tr w:rsidR="005B6729" w:rsidRPr="009432C4" w:rsidTr="00F71757">
        <w:trPr>
          <w:trHeight w:hRule="exact" w:val="1118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spacing w:line="274" w:lineRule="exact"/>
              <w:ind w:right="120"/>
              <w:jc w:val="both"/>
            </w:pPr>
            <w:r>
              <w:rPr>
                <w:spacing w:val="-2"/>
                <w:sz w:val="24"/>
              </w:rPr>
              <w:t xml:space="preserve">Доходы от продажи земельных участков, находящихся в собственности субъектов РФ (за исключением земельных участков автономных учреждений субъектов РФ, а также </w:t>
            </w:r>
            <w:proofErr w:type="spellStart"/>
            <w:r>
              <w:rPr>
                <w:spacing w:val="-2"/>
                <w:sz w:val="24"/>
              </w:rPr>
              <w:t>зем</w:t>
            </w:r>
            <w:proofErr w:type="spellEnd"/>
            <w:r>
              <w:rPr>
                <w:spacing w:val="-2"/>
                <w:sz w:val="24"/>
              </w:rPr>
              <w:t>. участков ГУП субъектов РФ,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729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5B6729" w:rsidRPr="009432C4" w:rsidRDefault="005B6729" w:rsidP="001D13CD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384,5</w:t>
            </w:r>
          </w:p>
        </w:tc>
      </w:tr>
      <w:tr w:rsidR="00F71757" w:rsidRPr="009432C4" w:rsidTr="00F71757">
        <w:trPr>
          <w:trHeight w:hRule="exact" w:val="1118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B0B9B" w:rsidRPr="006B0B9B" w:rsidRDefault="006B0B9B" w:rsidP="006B0B9B">
            <w:pPr>
              <w:jc w:val="both"/>
              <w:rPr>
                <w:sz w:val="24"/>
              </w:rPr>
            </w:pPr>
            <w:r w:rsidRPr="006B0B9B">
              <w:rPr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расположенные в границах МО «Город Псков», и средствах от продажи права на заключение договоров аренды указанных земельных участков</w:t>
            </w:r>
          </w:p>
          <w:p w:rsidR="00F71757" w:rsidRPr="006B0B9B" w:rsidRDefault="00F71757" w:rsidP="001D13CD">
            <w:pPr>
              <w:shd w:val="clear" w:color="auto" w:fill="FFFFFF"/>
              <w:spacing w:line="274" w:lineRule="exact"/>
              <w:ind w:right="120"/>
              <w:jc w:val="both"/>
              <w:rPr>
                <w:spacing w:val="-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71757" w:rsidRDefault="00F71757" w:rsidP="001D13CD">
            <w:pPr>
              <w:shd w:val="clear" w:color="auto" w:fill="FFFFFF"/>
              <w:jc w:val="center"/>
              <w:rPr>
                <w:sz w:val="24"/>
              </w:rPr>
            </w:pPr>
          </w:p>
          <w:p w:rsidR="006B0B9B" w:rsidRDefault="006B0B9B" w:rsidP="001D13CD">
            <w:pPr>
              <w:shd w:val="clear" w:color="auto" w:fill="FFFFFF"/>
              <w:jc w:val="center"/>
              <w:rPr>
                <w:sz w:val="24"/>
              </w:rPr>
            </w:pPr>
          </w:p>
        </w:tc>
      </w:tr>
      <w:tr w:rsidR="00F71757" w:rsidRPr="009432C4" w:rsidTr="005B6729">
        <w:trPr>
          <w:trHeight w:hRule="exact" w:val="1118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57" w:rsidRDefault="00F71757" w:rsidP="001D13CD">
            <w:pPr>
              <w:shd w:val="clear" w:color="auto" w:fill="FFFFFF"/>
              <w:spacing w:line="274" w:lineRule="exact"/>
              <w:ind w:right="120"/>
              <w:jc w:val="both"/>
              <w:rPr>
                <w:spacing w:val="-2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1757" w:rsidRDefault="00F71757" w:rsidP="001D13CD">
            <w:pPr>
              <w:shd w:val="clear" w:color="auto" w:fill="FFFFFF"/>
              <w:jc w:val="center"/>
              <w:rPr>
                <w:sz w:val="24"/>
              </w:rPr>
            </w:pPr>
          </w:p>
        </w:tc>
      </w:tr>
      <w:tr w:rsidR="00962180" w:rsidTr="00962180">
        <w:trPr>
          <w:trHeight w:hRule="exact" w:val="1118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180" w:rsidRPr="00962180" w:rsidRDefault="00962180">
            <w:pPr>
              <w:shd w:val="clear" w:color="auto" w:fill="FFFFFF"/>
              <w:spacing w:line="274" w:lineRule="exact"/>
              <w:ind w:right="12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расположенные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  <w:p w:rsidR="00962180" w:rsidRPr="00962180" w:rsidRDefault="00962180">
            <w:pPr>
              <w:shd w:val="clear" w:color="auto" w:fill="FFFFFF"/>
              <w:spacing w:line="274" w:lineRule="exact"/>
              <w:ind w:right="12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180" w:rsidRPr="00962180" w:rsidRDefault="00962180" w:rsidP="00962180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11658,2</w:t>
            </w:r>
          </w:p>
        </w:tc>
      </w:tr>
      <w:tr w:rsidR="00962180" w:rsidTr="00962180">
        <w:trPr>
          <w:trHeight w:hRule="exact" w:val="1118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180" w:rsidRPr="00962180" w:rsidRDefault="00962180">
            <w:pPr>
              <w:shd w:val="clear" w:color="auto" w:fill="FFFFFF"/>
              <w:spacing w:line="274" w:lineRule="exact"/>
              <w:ind w:right="120"/>
              <w:jc w:val="bot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Доходы, получаемые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180" w:rsidRPr="00962180" w:rsidRDefault="00962180" w:rsidP="00962180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7762,4</w:t>
            </w:r>
          </w:p>
        </w:tc>
      </w:tr>
      <w:tr w:rsidR="00962180" w:rsidTr="00962180">
        <w:trPr>
          <w:trHeight w:hRule="exact" w:val="1118"/>
        </w:trPr>
        <w:tc>
          <w:tcPr>
            <w:tcW w:w="8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180" w:rsidRPr="00962180" w:rsidRDefault="00962180">
            <w:pPr>
              <w:shd w:val="clear" w:color="auto" w:fill="FFFFFF"/>
              <w:spacing w:line="274" w:lineRule="exact"/>
              <w:ind w:right="120"/>
              <w:jc w:val="both"/>
              <w:rPr>
                <w:spacing w:val="-2"/>
                <w:sz w:val="24"/>
              </w:rPr>
            </w:pPr>
            <w:r w:rsidRPr="00962180">
              <w:rPr>
                <w:spacing w:val="-2"/>
                <w:sz w:val="24"/>
              </w:rPr>
              <w:t>Доходы, полученные по платежам за увеличение площади земельных участков по соглашениям о перераспределении земель и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2180" w:rsidRPr="00962180" w:rsidRDefault="00962180" w:rsidP="00962180">
            <w:pPr>
              <w:shd w:val="clear" w:color="auto" w:fill="FFFFFF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5B6729" w:rsidRDefault="005B6729" w:rsidP="005B6729">
      <w:pPr>
        <w:ind w:firstLine="283"/>
        <w:jc w:val="both"/>
        <w:rPr>
          <w:rFonts w:eastAsia="Times New Roman"/>
          <w:sz w:val="28"/>
          <w:szCs w:val="28"/>
        </w:rPr>
      </w:pPr>
    </w:p>
    <w:p w:rsidR="005B6729" w:rsidRDefault="00812B4E" w:rsidP="005B6729">
      <w:pPr>
        <w:ind w:left="-426" w:firstLine="426"/>
        <w:jc w:val="both"/>
        <w:rPr>
          <w:sz w:val="28"/>
          <w:szCs w:val="28"/>
        </w:rPr>
      </w:pPr>
      <w:r w:rsidRPr="00D502B3">
        <w:rPr>
          <w:sz w:val="28"/>
          <w:szCs w:val="28"/>
        </w:rPr>
        <w:t>В 2013</w:t>
      </w:r>
      <w:r w:rsidR="005B6729" w:rsidRPr="00D502B3">
        <w:rPr>
          <w:sz w:val="28"/>
          <w:szCs w:val="28"/>
        </w:rPr>
        <w:t xml:space="preserve"> году  проведено </w:t>
      </w:r>
      <w:r w:rsidR="00D502B3" w:rsidRPr="00D502B3">
        <w:rPr>
          <w:sz w:val="28"/>
          <w:szCs w:val="28"/>
        </w:rPr>
        <w:t>3</w:t>
      </w:r>
      <w:r w:rsidR="005B6729" w:rsidRPr="00D502B3">
        <w:rPr>
          <w:sz w:val="28"/>
          <w:szCs w:val="28"/>
        </w:rPr>
        <w:t xml:space="preserve"> провер</w:t>
      </w:r>
      <w:r w:rsidR="00D502B3" w:rsidRPr="00D502B3">
        <w:rPr>
          <w:sz w:val="28"/>
          <w:szCs w:val="28"/>
        </w:rPr>
        <w:t>ки</w:t>
      </w:r>
      <w:r w:rsidR="005B6729" w:rsidRPr="00D502B3">
        <w:rPr>
          <w:sz w:val="28"/>
          <w:szCs w:val="28"/>
        </w:rPr>
        <w:t xml:space="preserve"> эффективности использования имущества, закрепленного на праве оперативного управления за государственными учреждениями и на праве хозяйственного ведения за государственными унитарными предприятиями.</w:t>
      </w:r>
    </w:p>
    <w:p w:rsidR="005B6729" w:rsidRDefault="005B6729" w:rsidP="005B6729">
      <w:pPr>
        <w:ind w:left="-426" w:firstLine="426"/>
        <w:jc w:val="both"/>
        <w:rPr>
          <w:sz w:val="28"/>
          <w:szCs w:val="28"/>
        </w:rPr>
      </w:pPr>
    </w:p>
    <w:p w:rsidR="005B6729" w:rsidRPr="0098668C" w:rsidRDefault="005B6729" w:rsidP="005B6729">
      <w:pPr>
        <w:spacing w:line="200" w:lineRule="atLeast"/>
        <w:jc w:val="both"/>
        <w:rPr>
          <w:rFonts w:cs="Tahoma"/>
          <w:b/>
          <w:sz w:val="28"/>
          <w:szCs w:val="28"/>
        </w:rPr>
      </w:pPr>
    </w:p>
    <w:p w:rsidR="005B6729" w:rsidRPr="00114AD9" w:rsidRDefault="005B6729" w:rsidP="005B6729">
      <w:pPr>
        <w:jc w:val="both"/>
        <w:rPr>
          <w:sz w:val="28"/>
          <w:szCs w:val="28"/>
        </w:rPr>
      </w:pPr>
    </w:p>
    <w:p w:rsidR="005B6729" w:rsidRPr="00046EBF" w:rsidRDefault="005B6729" w:rsidP="005B6729">
      <w:pPr>
        <w:jc w:val="both"/>
        <w:rPr>
          <w:sz w:val="28"/>
          <w:szCs w:val="28"/>
        </w:rPr>
      </w:pPr>
    </w:p>
    <w:p w:rsidR="005B6729" w:rsidRDefault="005B6729" w:rsidP="005B6729">
      <w:pPr>
        <w:jc w:val="both"/>
        <w:rPr>
          <w:sz w:val="28"/>
          <w:szCs w:val="28"/>
        </w:rPr>
      </w:pPr>
    </w:p>
    <w:p w:rsidR="005B6729" w:rsidRDefault="005B6729" w:rsidP="005B6729">
      <w:pPr>
        <w:jc w:val="both"/>
        <w:rPr>
          <w:sz w:val="28"/>
          <w:szCs w:val="28"/>
        </w:rPr>
      </w:pPr>
    </w:p>
    <w:p w:rsidR="005B6729" w:rsidRDefault="005B6729" w:rsidP="005B6729">
      <w:pPr>
        <w:jc w:val="both"/>
        <w:rPr>
          <w:sz w:val="28"/>
          <w:szCs w:val="28"/>
        </w:rPr>
      </w:pPr>
    </w:p>
    <w:p w:rsidR="005B6729" w:rsidRDefault="005B6729" w:rsidP="005B6729">
      <w:pPr>
        <w:jc w:val="both"/>
        <w:rPr>
          <w:sz w:val="28"/>
          <w:szCs w:val="28"/>
        </w:rPr>
      </w:pPr>
    </w:p>
    <w:p w:rsidR="005B6729" w:rsidRDefault="005B6729" w:rsidP="005B6729">
      <w:pPr>
        <w:jc w:val="both"/>
        <w:rPr>
          <w:sz w:val="28"/>
          <w:szCs w:val="28"/>
        </w:rPr>
      </w:pPr>
    </w:p>
    <w:p w:rsidR="00E76140" w:rsidRDefault="00E76140" w:rsidP="00E76140">
      <w:pPr>
        <w:numPr>
          <w:ilvl w:val="0"/>
          <w:numId w:val="1"/>
        </w:numPr>
        <w:snapToGrid w:val="0"/>
        <w:jc w:val="both"/>
        <w:rPr>
          <w:rFonts w:cs="Times New Roman"/>
          <w:b/>
          <w:szCs w:val="20"/>
        </w:rPr>
      </w:pPr>
    </w:p>
    <w:sectPr w:rsidR="00E76140" w:rsidSect="002533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9D67A6C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bCs w:val="0"/>
        <w:sz w:val="20"/>
        <w:szCs w:val="20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76140"/>
    <w:rsid w:val="000D24FC"/>
    <w:rsid w:val="000E11DA"/>
    <w:rsid w:val="000F5C86"/>
    <w:rsid w:val="00220179"/>
    <w:rsid w:val="0025338E"/>
    <w:rsid w:val="00295144"/>
    <w:rsid w:val="002C2430"/>
    <w:rsid w:val="00327302"/>
    <w:rsid w:val="00485036"/>
    <w:rsid w:val="0049088F"/>
    <w:rsid w:val="004B23D4"/>
    <w:rsid w:val="005B6729"/>
    <w:rsid w:val="005E28C5"/>
    <w:rsid w:val="006B0B9B"/>
    <w:rsid w:val="00714CE3"/>
    <w:rsid w:val="007B5FBB"/>
    <w:rsid w:val="00812B4E"/>
    <w:rsid w:val="008229EB"/>
    <w:rsid w:val="0088126D"/>
    <w:rsid w:val="00962180"/>
    <w:rsid w:val="00A72FFC"/>
    <w:rsid w:val="00AB4382"/>
    <w:rsid w:val="00AC75FB"/>
    <w:rsid w:val="00D502B3"/>
    <w:rsid w:val="00E76140"/>
    <w:rsid w:val="00EA5A22"/>
    <w:rsid w:val="00F0742A"/>
    <w:rsid w:val="00F71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140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0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2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827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 по имущественным отношениям</Company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2019-06-07T11:59:00Z</dcterms:created>
  <dcterms:modified xsi:type="dcterms:W3CDTF">2019-06-07T14:01:00Z</dcterms:modified>
</cp:coreProperties>
</file>