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40" w:rsidRDefault="00E76140" w:rsidP="00E76140">
      <w:pPr>
        <w:ind w:left="-567"/>
        <w:jc w:val="center"/>
        <w:rPr>
          <w:b/>
          <w:sz w:val="28"/>
          <w:szCs w:val="28"/>
        </w:rPr>
      </w:pPr>
      <w:r w:rsidRPr="00802C11"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</w:t>
      </w:r>
      <w:r>
        <w:rPr>
          <w:b/>
          <w:sz w:val="28"/>
          <w:szCs w:val="28"/>
        </w:rPr>
        <w:t>ношениям по состоянию 31.12.201</w:t>
      </w:r>
      <w:r w:rsidR="00862508">
        <w:rPr>
          <w:b/>
          <w:sz w:val="28"/>
          <w:szCs w:val="28"/>
        </w:rPr>
        <w:t>4</w:t>
      </w:r>
    </w:p>
    <w:p w:rsidR="00EA5A22" w:rsidRDefault="00EA5A22" w:rsidP="00E7614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379"/>
        <w:gridCol w:w="2232"/>
      </w:tblGrid>
      <w:tr w:rsidR="00E76140" w:rsidRPr="003D0398" w:rsidTr="0015258E">
        <w:tc>
          <w:tcPr>
            <w:tcW w:w="959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№</w:t>
            </w:r>
          </w:p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742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0742A">
              <w:rPr>
                <w:sz w:val="28"/>
                <w:szCs w:val="28"/>
              </w:rPr>
              <w:t>/</w:t>
            </w:r>
            <w:proofErr w:type="spellStart"/>
            <w:r w:rsidRPr="00F0742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 xml:space="preserve">Количество 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Учтено в реестре имущества, находящегося в собственности Псковской области </w:t>
            </w:r>
          </w:p>
        </w:tc>
        <w:tc>
          <w:tcPr>
            <w:tcW w:w="2232" w:type="dxa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2" w:type="dxa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4934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2" w:type="dxa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2" w:type="dxa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20484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 в реестре имущества, по разделу «Казна области»</w:t>
            </w:r>
          </w:p>
        </w:tc>
        <w:tc>
          <w:tcPr>
            <w:tcW w:w="2232" w:type="dxa"/>
          </w:tcPr>
          <w:p w:rsidR="0015258E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числе:</w:t>
            </w:r>
          </w:p>
        </w:tc>
        <w:tc>
          <w:tcPr>
            <w:tcW w:w="2232" w:type="dxa"/>
          </w:tcPr>
          <w:p w:rsidR="0015258E" w:rsidRDefault="0015258E" w:rsidP="001525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427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2" w:type="dxa"/>
          </w:tcPr>
          <w:p w:rsidR="0015258E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3D0398" w:rsidRDefault="0015258E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3D0398" w:rsidRDefault="0015258E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2" w:type="dxa"/>
          </w:tcPr>
          <w:p w:rsidR="0015258E" w:rsidRDefault="0015258E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1609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Pr="00F0742A" w:rsidRDefault="0015258E" w:rsidP="00645E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611" w:type="dxa"/>
            <w:gridSpan w:val="2"/>
          </w:tcPr>
          <w:p w:rsidR="0015258E" w:rsidRDefault="0015258E" w:rsidP="00943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Произведено обновление сведений, содержащихся в Реестре имущества, находящегося в собственности области в отношении:</w:t>
            </w:r>
          </w:p>
          <w:p w:rsidR="0015258E" w:rsidRPr="00F0742A" w:rsidRDefault="0015258E" w:rsidP="00E76140">
            <w:pPr>
              <w:jc w:val="center"/>
              <w:rPr>
                <w:sz w:val="28"/>
                <w:szCs w:val="28"/>
              </w:rPr>
            </w:pP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F0742A" w:rsidRDefault="0015258E" w:rsidP="00645E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F0742A" w:rsidRDefault="0015258E" w:rsidP="00943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недвижимого имущества </w:t>
            </w:r>
          </w:p>
        </w:tc>
        <w:tc>
          <w:tcPr>
            <w:tcW w:w="2232" w:type="dxa"/>
          </w:tcPr>
          <w:p w:rsidR="0015258E" w:rsidRPr="00F0742A" w:rsidRDefault="0015258E" w:rsidP="00E76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3732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F0742A" w:rsidRDefault="0015258E" w:rsidP="00943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движимого имущества</w:t>
            </w:r>
          </w:p>
        </w:tc>
        <w:tc>
          <w:tcPr>
            <w:tcW w:w="2232" w:type="dxa"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19742</w:t>
            </w:r>
          </w:p>
        </w:tc>
      </w:tr>
      <w:tr w:rsidR="0015258E" w:rsidRPr="003D0398" w:rsidTr="0015258E">
        <w:tc>
          <w:tcPr>
            <w:tcW w:w="959" w:type="dxa"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15258E" w:rsidRPr="00F0742A" w:rsidRDefault="0015258E" w:rsidP="00943EF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Зарегистрировано право собственности области </w:t>
            </w:r>
            <w:proofErr w:type="gramStart"/>
            <w:r w:rsidRPr="00F0742A">
              <w:rPr>
                <w:rFonts w:cs="Times New Roman"/>
                <w:sz w:val="28"/>
                <w:szCs w:val="28"/>
              </w:rPr>
              <w:t>на</w:t>
            </w:r>
            <w:proofErr w:type="gramEnd"/>
          </w:p>
          <w:p w:rsidR="0015258E" w:rsidRPr="00F0742A" w:rsidRDefault="0015258E" w:rsidP="00943EF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здания, помещения</w:t>
            </w:r>
          </w:p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286</w:t>
            </w:r>
          </w:p>
        </w:tc>
      </w:tr>
      <w:tr w:rsidR="0015258E" w:rsidRPr="003D0398" w:rsidTr="0015258E">
        <w:tc>
          <w:tcPr>
            <w:tcW w:w="959" w:type="dxa"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15258E" w:rsidRDefault="0015258E" w:rsidP="00943EFA">
            <w:pPr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Исключены из Реестра </w:t>
            </w:r>
            <w:proofErr w:type="gramStart"/>
            <w:r w:rsidRPr="00F0742A">
              <w:rPr>
                <w:rFonts w:cs="Times New Roman"/>
                <w:sz w:val="28"/>
                <w:szCs w:val="28"/>
              </w:rPr>
              <w:t>юридических</w:t>
            </w:r>
            <w:proofErr w:type="gramEnd"/>
            <w:r w:rsidRPr="00F0742A">
              <w:rPr>
                <w:rFonts w:cs="Times New Roman"/>
                <w:sz w:val="28"/>
                <w:szCs w:val="28"/>
              </w:rPr>
              <w:t xml:space="preserve"> лица</w:t>
            </w:r>
          </w:p>
          <w:p w:rsidR="0015258E" w:rsidRPr="00F0742A" w:rsidRDefault="0015258E" w:rsidP="00943EFA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15258E" w:rsidRPr="00F0742A" w:rsidRDefault="0015258E" w:rsidP="00943EFA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1" w:type="dxa"/>
            <w:gridSpan w:val="2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Принято в собственность области из федеральной собственности</w:t>
            </w:r>
          </w:p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15258E" w:rsidRPr="00F0742A" w:rsidRDefault="0015258E" w:rsidP="0015258E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2" w:type="dxa"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24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15258E" w:rsidRPr="00F0742A" w:rsidRDefault="0015258E" w:rsidP="0015258E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движимого имущества</w:t>
            </w:r>
          </w:p>
        </w:tc>
        <w:tc>
          <w:tcPr>
            <w:tcW w:w="2232" w:type="dxa"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54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F0742A" w:rsidRDefault="0015258E" w:rsidP="0015258E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Cs w:val="20"/>
              </w:rPr>
              <w:t xml:space="preserve"> </w:t>
            </w:r>
            <w:r w:rsidRPr="00F0742A">
              <w:rPr>
                <w:rFonts w:cs="Times New Roman"/>
                <w:sz w:val="28"/>
                <w:szCs w:val="28"/>
              </w:rPr>
              <w:t>- по договору дарения  движимое имущество</w:t>
            </w:r>
          </w:p>
        </w:tc>
        <w:tc>
          <w:tcPr>
            <w:tcW w:w="2232" w:type="dxa"/>
          </w:tcPr>
          <w:p w:rsidR="0015258E" w:rsidRPr="00F0742A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611" w:type="dxa"/>
            <w:gridSpan w:val="2"/>
          </w:tcPr>
          <w:p w:rsidR="0015258E" w:rsidRDefault="0015258E" w:rsidP="0015258E">
            <w:pPr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Пере</w:t>
            </w:r>
            <w:r>
              <w:rPr>
                <w:rFonts w:cs="Times New Roman"/>
                <w:sz w:val="28"/>
                <w:szCs w:val="28"/>
              </w:rPr>
              <w:t xml:space="preserve">даны из собственности области в </w:t>
            </w:r>
            <w:r w:rsidRPr="00F0742A">
              <w:rPr>
                <w:rFonts w:cs="Times New Roman"/>
                <w:sz w:val="28"/>
                <w:szCs w:val="28"/>
              </w:rPr>
              <w:t>муниципальную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Pr="00F0742A">
              <w:rPr>
                <w:rFonts w:cs="Times New Roman"/>
                <w:sz w:val="28"/>
                <w:szCs w:val="28"/>
              </w:rPr>
              <w:t>собственность районов</w:t>
            </w:r>
            <w:r>
              <w:rPr>
                <w:rFonts w:cs="Times New Roman"/>
                <w:sz w:val="28"/>
                <w:szCs w:val="28"/>
              </w:rPr>
              <w:t>: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0E11DA" w:rsidRDefault="0015258E" w:rsidP="0015258E">
            <w:pPr>
              <w:numPr>
                <w:ilvl w:val="0"/>
                <w:numId w:val="1"/>
              </w:numPr>
              <w:snapToGrid w:val="0"/>
              <w:ind w:left="105" w:right="120" w:hanging="135"/>
              <w:jc w:val="both"/>
              <w:rPr>
                <w:sz w:val="28"/>
                <w:szCs w:val="28"/>
              </w:rPr>
            </w:pPr>
            <w:r w:rsidRPr="000E11DA">
              <w:rPr>
                <w:rFonts w:cs="Times New Roman"/>
                <w:b/>
                <w:szCs w:val="20"/>
              </w:rPr>
              <w:t>-</w:t>
            </w:r>
            <w:r w:rsidRPr="000E11DA">
              <w:rPr>
                <w:rFonts w:cs="Times New Roman"/>
                <w:sz w:val="28"/>
                <w:szCs w:val="28"/>
              </w:rPr>
              <w:t>Большие Российские и Православные энциклопедий,  комплектов компьютерного оборудования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Pr="000E11DA">
              <w:rPr>
                <w:rFonts w:cs="Times New Roman"/>
                <w:sz w:val="28"/>
                <w:szCs w:val="28"/>
              </w:rPr>
              <w:t>комплектов книг</w:t>
            </w:r>
          </w:p>
        </w:tc>
        <w:tc>
          <w:tcPr>
            <w:tcW w:w="2232" w:type="dxa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15258E" w:rsidRPr="00485036" w:rsidRDefault="0015258E" w:rsidP="0015258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  <w:r w:rsidRPr="00485036">
              <w:rPr>
                <w:rFonts w:cs="Times New Roman"/>
                <w:sz w:val="28"/>
                <w:szCs w:val="28"/>
              </w:rPr>
              <w:t>спортив</w:t>
            </w:r>
            <w:r>
              <w:rPr>
                <w:rFonts w:cs="Times New Roman"/>
                <w:sz w:val="28"/>
                <w:szCs w:val="28"/>
              </w:rPr>
              <w:t>ный</w:t>
            </w:r>
            <w:r w:rsidRPr="00485036">
              <w:rPr>
                <w:rFonts w:cs="Times New Roman"/>
                <w:sz w:val="28"/>
                <w:szCs w:val="28"/>
              </w:rPr>
              <w:t xml:space="preserve"> инвентар</w:t>
            </w:r>
            <w:r>
              <w:rPr>
                <w:rFonts w:cs="Times New Roman"/>
                <w:sz w:val="28"/>
                <w:szCs w:val="28"/>
              </w:rPr>
              <w:t>ь</w:t>
            </w:r>
            <w:r w:rsidRPr="00485036">
              <w:rPr>
                <w:rFonts w:cs="Times New Roman"/>
                <w:sz w:val="28"/>
                <w:szCs w:val="28"/>
                <w:lang w:val="en-US"/>
              </w:rPr>
              <w:t>;</w:t>
            </w:r>
          </w:p>
        </w:tc>
        <w:tc>
          <w:tcPr>
            <w:tcW w:w="2232" w:type="dxa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15258E" w:rsidRPr="00F0742A" w:rsidRDefault="0015258E" w:rsidP="0015258E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2" w:type="dxa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15258E" w:rsidRPr="00F0742A" w:rsidRDefault="0015258E" w:rsidP="0015258E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движимо</w:t>
            </w:r>
            <w:r>
              <w:rPr>
                <w:sz w:val="28"/>
                <w:szCs w:val="28"/>
              </w:rPr>
              <w:t xml:space="preserve">е </w:t>
            </w:r>
            <w:r w:rsidRPr="00F0742A">
              <w:rPr>
                <w:sz w:val="28"/>
                <w:szCs w:val="28"/>
              </w:rPr>
              <w:t>имуществ</w:t>
            </w:r>
            <w:r>
              <w:rPr>
                <w:sz w:val="28"/>
                <w:szCs w:val="28"/>
              </w:rPr>
              <w:t>о</w:t>
            </w:r>
          </w:p>
        </w:tc>
        <w:tc>
          <w:tcPr>
            <w:tcW w:w="2232" w:type="dxa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5258E" w:rsidRPr="003D0398" w:rsidTr="0015258E">
        <w:tc>
          <w:tcPr>
            <w:tcW w:w="959" w:type="dxa"/>
            <w:vMerge w:val="restart"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611" w:type="dxa"/>
            <w:gridSpan w:val="2"/>
          </w:tcPr>
          <w:p w:rsidR="0015258E" w:rsidRPr="00485036" w:rsidRDefault="0015258E" w:rsidP="0015258E">
            <w:pPr>
              <w:rPr>
                <w:sz w:val="28"/>
                <w:szCs w:val="28"/>
              </w:rPr>
            </w:pPr>
            <w:r w:rsidRPr="00485036">
              <w:rPr>
                <w:rFonts w:cs="Times New Roman"/>
                <w:sz w:val="28"/>
                <w:szCs w:val="28"/>
              </w:rPr>
              <w:t>Приняты в собственность области из муниципальной собственности г</w:t>
            </w:r>
            <w:proofErr w:type="gramStart"/>
            <w:r w:rsidRPr="00485036">
              <w:rPr>
                <w:rFonts w:cs="Times New Roman"/>
                <w:sz w:val="28"/>
                <w:szCs w:val="28"/>
              </w:rPr>
              <w:t>.П</w:t>
            </w:r>
            <w:proofErr w:type="gramEnd"/>
            <w:r w:rsidRPr="00485036">
              <w:rPr>
                <w:rFonts w:cs="Times New Roman"/>
                <w:sz w:val="28"/>
                <w:szCs w:val="28"/>
              </w:rPr>
              <w:t xml:space="preserve">скова </w:t>
            </w:r>
          </w:p>
        </w:tc>
      </w:tr>
      <w:tr w:rsidR="0015258E" w:rsidRPr="003D0398" w:rsidTr="0015258E">
        <w:tc>
          <w:tcPr>
            <w:tcW w:w="959" w:type="dxa"/>
            <w:vMerge/>
          </w:tcPr>
          <w:p w:rsidR="0015258E" w:rsidRDefault="0015258E" w:rsidP="001525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15258E" w:rsidRPr="00485036" w:rsidRDefault="0015258E" w:rsidP="0015258E">
            <w:pPr>
              <w:rPr>
                <w:sz w:val="28"/>
                <w:szCs w:val="28"/>
              </w:rPr>
            </w:pPr>
            <w:r w:rsidRPr="00485036">
              <w:rPr>
                <w:sz w:val="28"/>
                <w:szCs w:val="28"/>
              </w:rPr>
              <w:t>- движимого имущества</w:t>
            </w:r>
          </w:p>
        </w:tc>
        <w:tc>
          <w:tcPr>
            <w:tcW w:w="2232" w:type="dxa"/>
          </w:tcPr>
          <w:p w:rsidR="0015258E" w:rsidRPr="00485036" w:rsidRDefault="0015258E" w:rsidP="0015258E">
            <w:pPr>
              <w:jc w:val="center"/>
              <w:rPr>
                <w:sz w:val="28"/>
                <w:szCs w:val="28"/>
              </w:rPr>
            </w:pPr>
            <w:r w:rsidRPr="00485036">
              <w:rPr>
                <w:sz w:val="28"/>
                <w:szCs w:val="28"/>
              </w:rPr>
              <w:t>53</w:t>
            </w:r>
          </w:p>
        </w:tc>
      </w:tr>
    </w:tbl>
    <w:p w:rsidR="0049088F" w:rsidRDefault="00E76140" w:rsidP="00E76140">
      <w:pPr>
        <w:snapToGri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br w:type="textWrapping" w:clear="all"/>
      </w:r>
    </w:p>
    <w:p w:rsidR="00E76140" w:rsidRDefault="00E76140" w:rsidP="00E76140">
      <w:pPr>
        <w:snapToGrid w:val="0"/>
        <w:jc w:val="both"/>
        <w:rPr>
          <w:rFonts w:cs="Times New Roman"/>
          <w:b/>
          <w:szCs w:val="20"/>
        </w:rPr>
      </w:pP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Управление и распоряжение государственным имуществом Псковской области приоритетными задачами Государственного комитета Псковской области по имущественным отношениям являются следующие: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эффективное использование государственного имущества, закрепленного за государственными предприятиями, направленное на пополнение доходной части бюджета в виде части прибыли, перечисляемой в бюджет области;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приватизация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сдача в аренду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сохранности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учет и оформление прав на государственное имущество.</w:t>
      </w:r>
    </w:p>
    <w:p w:rsidR="005B6729" w:rsidRPr="00046EBF" w:rsidRDefault="005B6729" w:rsidP="003378A2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D27233" w:rsidRPr="006F24CF" w:rsidRDefault="003378A2" w:rsidP="006F24CF">
      <w:pPr>
        <w:pStyle w:val="FORMATTEXT"/>
        <w:ind w:firstLine="568"/>
        <w:jc w:val="both"/>
        <w:rPr>
          <w:color w:val="000001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ab/>
      </w:r>
      <w:proofErr w:type="gramStart"/>
      <w:r w:rsidR="00D27233" w:rsidRPr="006F24CF">
        <w:rPr>
          <w:rFonts w:eastAsia="Times New Roman"/>
          <w:sz w:val="28"/>
          <w:szCs w:val="28"/>
        </w:rPr>
        <w:t>В целях реализации прогнозного плана (программы) приватизации государственного имущества в соответствии с приложение № 14 к Закону Псковской области «Об областном бюджете</w:t>
      </w:r>
      <w:r w:rsidR="005B6729" w:rsidRPr="006F24CF">
        <w:rPr>
          <w:rFonts w:eastAsia="Times New Roman"/>
          <w:sz w:val="28"/>
          <w:szCs w:val="28"/>
        </w:rPr>
        <w:t>, на 201</w:t>
      </w:r>
      <w:r w:rsidR="00D27233" w:rsidRPr="006F24CF">
        <w:rPr>
          <w:rFonts w:eastAsia="Times New Roman"/>
          <w:sz w:val="28"/>
          <w:szCs w:val="28"/>
        </w:rPr>
        <w:t>4</w:t>
      </w:r>
      <w:r w:rsidR="005B6729" w:rsidRPr="006F24CF">
        <w:rPr>
          <w:rFonts w:eastAsia="Times New Roman"/>
          <w:sz w:val="28"/>
          <w:szCs w:val="28"/>
        </w:rPr>
        <w:t xml:space="preserve"> год и на плановый период  20</w:t>
      </w:r>
      <w:r w:rsidR="00D27233" w:rsidRPr="006F24CF">
        <w:rPr>
          <w:rFonts w:eastAsia="Times New Roman"/>
          <w:sz w:val="28"/>
          <w:szCs w:val="28"/>
        </w:rPr>
        <w:t>15</w:t>
      </w:r>
      <w:r w:rsidR="005B6729" w:rsidRPr="006F24CF">
        <w:rPr>
          <w:rFonts w:eastAsia="Times New Roman"/>
          <w:sz w:val="28"/>
          <w:szCs w:val="28"/>
        </w:rPr>
        <w:t xml:space="preserve"> и  20</w:t>
      </w:r>
      <w:r w:rsidR="00D27233" w:rsidRPr="006F24CF">
        <w:rPr>
          <w:rFonts w:eastAsia="Times New Roman"/>
          <w:sz w:val="28"/>
          <w:szCs w:val="28"/>
        </w:rPr>
        <w:t>16</w:t>
      </w:r>
      <w:r w:rsidR="005B6729" w:rsidRPr="006F24CF">
        <w:rPr>
          <w:rFonts w:eastAsia="Times New Roman"/>
          <w:sz w:val="28"/>
          <w:szCs w:val="28"/>
        </w:rPr>
        <w:t xml:space="preserve">  годов» </w:t>
      </w:r>
      <w:r w:rsidR="006F24CF" w:rsidRPr="006F24CF">
        <w:rPr>
          <w:color w:val="000001"/>
          <w:sz w:val="28"/>
          <w:szCs w:val="28"/>
        </w:rPr>
        <w:t>от 26.12.2013 № 1350-ОЗ</w:t>
      </w:r>
      <w:r w:rsidR="006F24CF">
        <w:rPr>
          <w:color w:val="000001"/>
          <w:sz w:val="28"/>
          <w:szCs w:val="28"/>
        </w:rPr>
        <w:t xml:space="preserve">  «</w:t>
      </w:r>
      <w:r w:rsidR="006F24CF" w:rsidRPr="006F24CF">
        <w:rPr>
          <w:color w:val="000001"/>
          <w:sz w:val="28"/>
          <w:szCs w:val="28"/>
        </w:rPr>
        <w:t>Об областном бюджете на 2014 год  и на пл</w:t>
      </w:r>
      <w:r w:rsidR="006F24CF">
        <w:rPr>
          <w:color w:val="000001"/>
          <w:sz w:val="28"/>
          <w:szCs w:val="28"/>
        </w:rPr>
        <w:t>ановый период 2015 и 2016 годов»</w:t>
      </w:r>
      <w:r w:rsidR="006F24CF" w:rsidRPr="006F24CF">
        <w:rPr>
          <w:color w:val="000001"/>
          <w:sz w:val="28"/>
          <w:szCs w:val="28"/>
        </w:rPr>
        <w:t xml:space="preserve"> </w:t>
      </w:r>
      <w:r w:rsidR="00D27233" w:rsidRPr="00D27233">
        <w:rPr>
          <w:sz w:val="28"/>
          <w:szCs w:val="28"/>
        </w:rPr>
        <w:t>было объявлено 8 аукционов по продаже 14 объектов недвижимого имущества, из</w:t>
      </w:r>
      <w:proofErr w:type="gramEnd"/>
      <w:r w:rsidR="00D27233" w:rsidRPr="00D27233">
        <w:rPr>
          <w:sz w:val="28"/>
          <w:szCs w:val="28"/>
        </w:rPr>
        <w:t xml:space="preserve"> них 2 аукциона по средствам публичного предложения, 1  без объявления цены.</w:t>
      </w:r>
    </w:p>
    <w:p w:rsidR="003378A2" w:rsidRDefault="003378A2" w:rsidP="003378A2">
      <w:pPr>
        <w:ind w:firstLine="283"/>
        <w:contextualSpacing/>
        <w:jc w:val="both"/>
        <w:rPr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  <w:r w:rsidR="00D27233" w:rsidRPr="003378A2">
        <w:rPr>
          <w:rFonts w:cs="Tahoma"/>
          <w:sz w:val="28"/>
          <w:szCs w:val="28"/>
        </w:rPr>
        <w:t>Кроме того, во исполнение</w:t>
      </w:r>
      <w:r w:rsidRPr="003378A2">
        <w:rPr>
          <w:rFonts w:eastAsia="Times New Roman"/>
          <w:sz w:val="28"/>
          <w:szCs w:val="28"/>
        </w:rPr>
        <w:t xml:space="preserve">  плана </w:t>
      </w:r>
      <w:r w:rsidRPr="00D27233">
        <w:rPr>
          <w:rFonts w:eastAsia="Times New Roman"/>
          <w:sz w:val="28"/>
          <w:szCs w:val="28"/>
        </w:rPr>
        <w:t xml:space="preserve">приватизации </w:t>
      </w:r>
      <w:r>
        <w:rPr>
          <w:rFonts w:eastAsia="Times New Roman"/>
          <w:sz w:val="28"/>
          <w:szCs w:val="28"/>
        </w:rPr>
        <w:t>имущества, стоимость которого не превышает 2 млн. руб., утвержденного постановление Администрации области  от 01.08.2014 № 345. Объявлено 4 аукциона по продаже 12</w:t>
      </w:r>
      <w:r w:rsidRPr="003378A2">
        <w:rPr>
          <w:sz w:val="28"/>
          <w:szCs w:val="28"/>
        </w:rPr>
        <w:t xml:space="preserve"> </w:t>
      </w:r>
      <w:r w:rsidRPr="00D27233">
        <w:rPr>
          <w:sz w:val="28"/>
          <w:szCs w:val="28"/>
        </w:rPr>
        <w:t>о</w:t>
      </w:r>
      <w:r>
        <w:rPr>
          <w:sz w:val="28"/>
          <w:szCs w:val="28"/>
        </w:rPr>
        <w:t xml:space="preserve">бъектов недвижимого имущества, </w:t>
      </w:r>
      <w:r w:rsidRPr="00D27233">
        <w:rPr>
          <w:sz w:val="28"/>
          <w:szCs w:val="28"/>
        </w:rPr>
        <w:t xml:space="preserve"> 2 аукцион</w:t>
      </w:r>
      <w:r>
        <w:rPr>
          <w:sz w:val="28"/>
          <w:szCs w:val="28"/>
        </w:rPr>
        <w:t>ов по продаже 2 объектов движимого имущества, 1 аукцион</w:t>
      </w:r>
      <w:r w:rsidRPr="00D27233">
        <w:rPr>
          <w:sz w:val="28"/>
          <w:szCs w:val="28"/>
        </w:rPr>
        <w:t xml:space="preserve"> по с</w:t>
      </w:r>
      <w:r>
        <w:rPr>
          <w:sz w:val="28"/>
          <w:szCs w:val="28"/>
        </w:rPr>
        <w:t xml:space="preserve">редствам публичного предложения и </w:t>
      </w:r>
      <w:r w:rsidRPr="00D27233">
        <w:rPr>
          <w:sz w:val="28"/>
          <w:szCs w:val="28"/>
        </w:rPr>
        <w:t xml:space="preserve"> 1 </w:t>
      </w:r>
      <w:r>
        <w:rPr>
          <w:sz w:val="28"/>
          <w:szCs w:val="28"/>
        </w:rPr>
        <w:t>аукцион по продаже</w:t>
      </w:r>
      <w:r w:rsidRPr="00D272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акций ОАО «</w:t>
      </w:r>
      <w:proofErr w:type="spellStart"/>
      <w:r>
        <w:rPr>
          <w:sz w:val="28"/>
          <w:szCs w:val="28"/>
        </w:rPr>
        <w:t>Роспечать</w:t>
      </w:r>
      <w:proofErr w:type="spellEnd"/>
      <w:r>
        <w:rPr>
          <w:sz w:val="28"/>
          <w:szCs w:val="28"/>
        </w:rPr>
        <w:t>».</w:t>
      </w:r>
    </w:p>
    <w:p w:rsidR="003378A2" w:rsidRDefault="003378A2" w:rsidP="005B6729">
      <w:pPr>
        <w:ind w:firstLine="283"/>
        <w:jc w:val="both"/>
        <w:rPr>
          <w:sz w:val="28"/>
          <w:szCs w:val="28"/>
        </w:rPr>
      </w:pPr>
    </w:p>
    <w:p w:rsidR="003378A2" w:rsidRDefault="003378A2" w:rsidP="005B6729">
      <w:pPr>
        <w:ind w:firstLine="283"/>
        <w:jc w:val="both"/>
        <w:rPr>
          <w:sz w:val="28"/>
          <w:szCs w:val="28"/>
        </w:rPr>
      </w:pPr>
    </w:p>
    <w:p w:rsidR="005B6729" w:rsidRPr="00182E32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 w:rsidRPr="00182E32">
        <w:rPr>
          <w:sz w:val="28"/>
          <w:szCs w:val="28"/>
        </w:rPr>
        <w:t>Сведения о поступлении доходов в областной бюджет</w:t>
      </w:r>
      <w:r>
        <w:rPr>
          <w:sz w:val="28"/>
          <w:szCs w:val="28"/>
        </w:rPr>
        <w:t>: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тыс. руб.</w:t>
      </w:r>
    </w:p>
    <w:p w:rsidR="00862508" w:rsidRDefault="00862508" w:rsidP="005B6729">
      <w:pPr>
        <w:ind w:firstLine="283"/>
        <w:jc w:val="both"/>
        <w:rPr>
          <w:rFonts w:eastAsia="Times New Roman"/>
          <w:sz w:val="28"/>
          <w:szCs w:val="28"/>
        </w:rPr>
      </w:pPr>
    </w:p>
    <w:tbl>
      <w:tblPr>
        <w:tblW w:w="978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223"/>
        <w:gridCol w:w="1559"/>
      </w:tblGrid>
      <w:tr w:rsidR="00862508" w:rsidRPr="009432C4" w:rsidTr="00862508">
        <w:trPr>
          <w:trHeight w:hRule="exact" w:val="1123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8" w:lineRule="exact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982,3</w:t>
            </w:r>
          </w:p>
        </w:tc>
      </w:tr>
      <w:tr w:rsidR="00862508" w:rsidRPr="009432C4" w:rsidTr="00862508">
        <w:trPr>
          <w:trHeight w:hRule="exact" w:val="1680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4" w:lineRule="exact"/>
              <w:ind w:left="10"/>
              <w:jc w:val="both"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 xml:space="preserve">РФ (за исключением </w:t>
            </w: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уч-ков</w:t>
            </w:r>
            <w:proofErr w:type="spellEnd"/>
            <w:r>
              <w:rPr>
                <w:sz w:val="24"/>
              </w:rPr>
              <w:t xml:space="preserve"> автономных учреждени</w:t>
            </w:r>
            <w:r w:rsidR="005669EE">
              <w:rPr>
                <w:sz w:val="24"/>
              </w:rPr>
              <w:t xml:space="preserve">й субъектов РФ, а также </w:t>
            </w:r>
            <w:proofErr w:type="spellStart"/>
            <w:r w:rsidR="005669EE">
              <w:rPr>
                <w:sz w:val="24"/>
              </w:rPr>
              <w:t>зем</w:t>
            </w:r>
            <w:proofErr w:type="spellEnd"/>
            <w:r w:rsidR="005669EE">
              <w:rPr>
                <w:sz w:val="24"/>
              </w:rPr>
              <w:t>. участ</w:t>
            </w:r>
            <w:r>
              <w:rPr>
                <w:sz w:val="24"/>
              </w:rPr>
              <w:t>ков ГУП субъектов РФ, в том числе казенных)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Pr="009432C4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6 679,3</w:t>
            </w:r>
          </w:p>
        </w:tc>
      </w:tr>
      <w:tr w:rsidR="00862508" w:rsidRPr="009432C4" w:rsidTr="00862508">
        <w:trPr>
          <w:trHeight w:hRule="exact" w:val="1186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8" w:lineRule="exact"/>
              <w:ind w:left="10"/>
              <w:jc w:val="both"/>
            </w:pPr>
            <w:r>
              <w:rPr>
                <w:sz w:val="24"/>
              </w:rPr>
              <w:t xml:space="preserve">Доходы от сдачи в аренду имущества, находящегося в оперативном управлении органов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Pr="009432C4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11 987,2</w:t>
            </w:r>
          </w:p>
        </w:tc>
      </w:tr>
      <w:tr w:rsidR="00862508" w:rsidRPr="009432C4" w:rsidTr="00862508">
        <w:trPr>
          <w:trHeight w:hRule="exact" w:val="845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4" w:lineRule="exact"/>
              <w:ind w:left="5"/>
              <w:jc w:val="both"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10 656,7</w:t>
            </w: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Pr="009432C4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862508" w:rsidRPr="00F27229" w:rsidTr="00862508">
        <w:trPr>
          <w:trHeight w:val="7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508" w:rsidRPr="00F27229" w:rsidRDefault="00862508" w:rsidP="001D13CD">
            <w:pPr>
              <w:shd w:val="clear" w:color="auto" w:fill="FFFFFF"/>
              <w:spacing w:line="274" w:lineRule="exact"/>
              <w:jc w:val="both"/>
              <w:rPr>
                <w:sz w:val="24"/>
              </w:rPr>
            </w:pPr>
            <w:r w:rsidRPr="00F27229">
              <w:rPr>
                <w:sz w:val="24"/>
              </w:rPr>
              <w:lastRenderedPageBreak/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proofErr w:type="spellStart"/>
            <w:r w:rsidRPr="00F27229">
              <w:rPr>
                <w:sz w:val="24"/>
              </w:rPr>
              <w:t>гос</w:t>
            </w:r>
            <w:proofErr w:type="gramStart"/>
            <w:r w:rsidRPr="00F27229">
              <w:rPr>
                <w:sz w:val="24"/>
              </w:rPr>
              <w:t>.в</w:t>
            </w:r>
            <w:proofErr w:type="gramEnd"/>
            <w:r w:rsidRPr="00F27229">
              <w:rPr>
                <w:sz w:val="24"/>
              </w:rPr>
              <w:t>ласти</w:t>
            </w:r>
            <w:proofErr w:type="spellEnd"/>
            <w:r w:rsidRPr="00F27229">
              <w:rPr>
                <w:sz w:val="24"/>
              </w:rPr>
              <w:t xml:space="preserve"> субъектов РФ (за исключением </w:t>
            </w:r>
            <w:proofErr w:type="spellStart"/>
            <w:r w:rsidRPr="00F27229">
              <w:rPr>
                <w:sz w:val="24"/>
              </w:rPr>
              <w:t>им-ва</w:t>
            </w:r>
            <w:proofErr w:type="spellEnd"/>
            <w:r w:rsidRPr="00F27229">
              <w:rPr>
                <w:sz w:val="24"/>
              </w:rPr>
              <w:t xml:space="preserve"> автономных </w:t>
            </w:r>
            <w:proofErr w:type="spellStart"/>
            <w:r w:rsidRPr="00F27229">
              <w:rPr>
                <w:sz w:val="24"/>
              </w:rPr>
              <w:t>учр</w:t>
            </w:r>
            <w:proofErr w:type="spellEnd"/>
            <w:r w:rsidRPr="00F27229">
              <w:rPr>
                <w:sz w:val="24"/>
              </w:rPr>
              <w:t xml:space="preserve">. субъектов РФ) в части реализации основных средств по указанному имуществу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62508" w:rsidRDefault="00862508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  <w:r>
              <w:rPr>
                <w:sz w:val="24"/>
              </w:rPr>
              <w:t>224,6</w:t>
            </w:r>
          </w:p>
          <w:p w:rsidR="00862508" w:rsidRDefault="00862508" w:rsidP="001D13CD">
            <w:pPr>
              <w:shd w:val="clear" w:color="auto" w:fill="FFFFFF"/>
              <w:ind w:right="369"/>
              <w:rPr>
                <w:sz w:val="24"/>
              </w:rPr>
            </w:pPr>
          </w:p>
          <w:p w:rsidR="00862508" w:rsidRDefault="00862508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</w:p>
          <w:p w:rsidR="00862508" w:rsidRPr="00F27229" w:rsidRDefault="00862508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</w:p>
        </w:tc>
      </w:tr>
      <w:tr w:rsidR="00862508" w:rsidRPr="00A570DF" w:rsidTr="00862508">
        <w:trPr>
          <w:trHeight w:hRule="exact" w:val="1392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4" w:lineRule="exact"/>
              <w:jc w:val="both"/>
            </w:pPr>
            <w:r>
              <w:rPr>
                <w:sz w:val="24"/>
              </w:rPr>
              <w:t xml:space="preserve">Доходы от реализации иного имущества, находящегося в собственности     субъектов  РФ  (за исключением  </w:t>
            </w:r>
            <w:proofErr w:type="spellStart"/>
            <w:r>
              <w:rPr>
                <w:sz w:val="24"/>
              </w:rPr>
              <w:t>им-ва</w:t>
            </w:r>
            <w:proofErr w:type="spellEnd"/>
            <w:r>
              <w:rPr>
                <w:sz w:val="24"/>
              </w:rPr>
              <w:t xml:space="preserve"> автономных   </w:t>
            </w:r>
            <w:proofErr w:type="spellStart"/>
            <w:r>
              <w:rPr>
                <w:sz w:val="24"/>
              </w:rPr>
              <w:t>учр</w:t>
            </w:r>
            <w:proofErr w:type="spellEnd"/>
            <w:r>
              <w:rPr>
                <w:sz w:val="24"/>
              </w:rPr>
              <w:t xml:space="preserve">.   субъектов  РФ,   а  также  </w:t>
            </w:r>
            <w:proofErr w:type="spellStart"/>
            <w:r>
              <w:rPr>
                <w:sz w:val="24"/>
              </w:rPr>
              <w:t>им-ва</w:t>
            </w:r>
            <w:proofErr w:type="spellEnd"/>
            <w:r>
              <w:rPr>
                <w:sz w:val="24"/>
              </w:rPr>
              <w:t xml:space="preserve">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62508" w:rsidRDefault="00862508" w:rsidP="001D13C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862508" w:rsidRPr="00A570DF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2 690,8</w:t>
            </w:r>
          </w:p>
        </w:tc>
      </w:tr>
      <w:tr w:rsidR="00862508" w:rsidRPr="009432C4" w:rsidTr="00862508">
        <w:trPr>
          <w:trHeight w:hRule="exact" w:val="1118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spacing w:line="274" w:lineRule="exact"/>
              <w:ind w:right="120"/>
              <w:jc w:val="both"/>
            </w:pPr>
            <w:r>
              <w:rPr>
                <w:spacing w:val="-2"/>
                <w:sz w:val="24"/>
              </w:rPr>
              <w:t xml:space="preserve"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</w:t>
            </w:r>
            <w:proofErr w:type="spellStart"/>
            <w:r>
              <w:rPr>
                <w:spacing w:val="-2"/>
                <w:sz w:val="24"/>
              </w:rPr>
              <w:t>зем</w:t>
            </w:r>
            <w:proofErr w:type="spellEnd"/>
            <w:r>
              <w:rPr>
                <w:spacing w:val="-2"/>
                <w:sz w:val="24"/>
              </w:rPr>
              <w:t>. участков ГУП субъектов РФ,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2508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862508" w:rsidRPr="009432C4" w:rsidRDefault="00862508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464,3</w:t>
            </w:r>
          </w:p>
        </w:tc>
      </w:tr>
      <w:tr w:rsidR="000B4C25" w:rsidTr="000B4C25">
        <w:trPr>
          <w:trHeight w:hRule="exact" w:val="1118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0B4C25" w:rsidRPr="000B4C25" w:rsidRDefault="000B4C25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 w:rsidP="000B4C2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67813,46</w:t>
            </w:r>
          </w:p>
        </w:tc>
      </w:tr>
      <w:tr w:rsidR="000B4C25" w:rsidTr="000B4C25">
        <w:trPr>
          <w:trHeight w:hRule="exact" w:val="1118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 w:rsidP="000B4C2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30858,81</w:t>
            </w:r>
          </w:p>
        </w:tc>
      </w:tr>
      <w:tr w:rsidR="000B4C25" w:rsidTr="000B4C25">
        <w:trPr>
          <w:trHeight w:hRule="exact" w:val="1118"/>
        </w:trPr>
        <w:tc>
          <w:tcPr>
            <w:tcW w:w="8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 w:rsidRPr="000B4C25">
              <w:rPr>
                <w:spacing w:val="-2"/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4C25" w:rsidRPr="000B4C25" w:rsidRDefault="000B4C25" w:rsidP="000B4C25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62508" w:rsidRDefault="00862508" w:rsidP="005B6729">
      <w:pPr>
        <w:ind w:firstLine="283"/>
        <w:jc w:val="both"/>
        <w:rPr>
          <w:rFonts w:eastAsia="Times New Roman"/>
          <w:sz w:val="28"/>
          <w:szCs w:val="28"/>
        </w:rPr>
      </w:pPr>
    </w:p>
    <w:p w:rsidR="00862508" w:rsidRPr="00182E32" w:rsidRDefault="00862508" w:rsidP="005B6729">
      <w:pPr>
        <w:ind w:firstLine="283"/>
        <w:jc w:val="both"/>
        <w:rPr>
          <w:rFonts w:eastAsia="Times New Roman"/>
          <w:sz w:val="28"/>
          <w:szCs w:val="28"/>
        </w:rPr>
      </w:pP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</w:p>
    <w:p w:rsidR="005B6729" w:rsidRDefault="00812B4E" w:rsidP="005B6729">
      <w:pPr>
        <w:ind w:left="-426" w:firstLine="426"/>
        <w:jc w:val="both"/>
        <w:rPr>
          <w:sz w:val="28"/>
          <w:szCs w:val="28"/>
        </w:rPr>
      </w:pPr>
      <w:r w:rsidRPr="008F628A">
        <w:rPr>
          <w:sz w:val="28"/>
          <w:szCs w:val="28"/>
        </w:rPr>
        <w:t>В 201</w:t>
      </w:r>
      <w:r w:rsidR="008F628A" w:rsidRPr="008F628A">
        <w:rPr>
          <w:sz w:val="28"/>
          <w:szCs w:val="28"/>
        </w:rPr>
        <w:t>4</w:t>
      </w:r>
      <w:r w:rsidR="005B6729" w:rsidRPr="008F628A">
        <w:rPr>
          <w:sz w:val="28"/>
          <w:szCs w:val="28"/>
        </w:rPr>
        <w:t xml:space="preserve"> году  проведено</w:t>
      </w:r>
      <w:r w:rsidR="008F628A" w:rsidRPr="008F628A">
        <w:rPr>
          <w:sz w:val="28"/>
          <w:szCs w:val="28"/>
        </w:rPr>
        <w:t xml:space="preserve"> 13</w:t>
      </w:r>
      <w:r w:rsidR="005B6729" w:rsidRPr="008F628A">
        <w:rPr>
          <w:sz w:val="28"/>
          <w:szCs w:val="28"/>
        </w:rPr>
        <w:t xml:space="preserve"> проверок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 w:rsidR="005B6729" w:rsidRDefault="005B6729" w:rsidP="005B6729">
      <w:pPr>
        <w:ind w:left="-426" w:firstLine="426"/>
        <w:jc w:val="both"/>
        <w:rPr>
          <w:sz w:val="28"/>
          <w:szCs w:val="28"/>
        </w:rPr>
      </w:pPr>
    </w:p>
    <w:p w:rsidR="005B6729" w:rsidRPr="0098668C" w:rsidRDefault="005B6729" w:rsidP="005B6729">
      <w:pPr>
        <w:spacing w:line="200" w:lineRule="atLeast"/>
        <w:jc w:val="both"/>
        <w:rPr>
          <w:rFonts w:cs="Tahoma"/>
          <w:b/>
          <w:sz w:val="28"/>
          <w:szCs w:val="28"/>
        </w:rPr>
      </w:pPr>
    </w:p>
    <w:p w:rsidR="005B6729" w:rsidRPr="00114AD9" w:rsidRDefault="005B6729" w:rsidP="005B6729">
      <w:pPr>
        <w:jc w:val="both"/>
        <w:rPr>
          <w:sz w:val="28"/>
          <w:szCs w:val="28"/>
        </w:rPr>
      </w:pPr>
    </w:p>
    <w:p w:rsidR="005B6729" w:rsidRPr="00046EBF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E76140" w:rsidRDefault="00E76140" w:rsidP="00E76140">
      <w:pPr>
        <w:numPr>
          <w:ilvl w:val="0"/>
          <w:numId w:val="1"/>
        </w:numPr>
        <w:snapToGrid w:val="0"/>
        <w:jc w:val="both"/>
        <w:rPr>
          <w:rFonts w:cs="Times New Roman"/>
          <w:b/>
          <w:szCs w:val="20"/>
        </w:rPr>
      </w:pPr>
    </w:p>
    <w:sectPr w:rsidR="00E76140" w:rsidSect="0025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9D67A6C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76140"/>
    <w:rsid w:val="00076E0C"/>
    <w:rsid w:val="000B4C25"/>
    <w:rsid w:val="000D24FC"/>
    <w:rsid w:val="000E11DA"/>
    <w:rsid w:val="00111A66"/>
    <w:rsid w:val="0015258E"/>
    <w:rsid w:val="0025338E"/>
    <w:rsid w:val="00327302"/>
    <w:rsid w:val="003378A2"/>
    <w:rsid w:val="003F488A"/>
    <w:rsid w:val="00485036"/>
    <w:rsid w:val="0049088F"/>
    <w:rsid w:val="004B23D4"/>
    <w:rsid w:val="005669EE"/>
    <w:rsid w:val="005B6729"/>
    <w:rsid w:val="005E28C5"/>
    <w:rsid w:val="00682C41"/>
    <w:rsid w:val="006F24CF"/>
    <w:rsid w:val="00812B4E"/>
    <w:rsid w:val="008229EB"/>
    <w:rsid w:val="00862508"/>
    <w:rsid w:val="008F628A"/>
    <w:rsid w:val="00943EFA"/>
    <w:rsid w:val="00AC75FB"/>
    <w:rsid w:val="00D27233"/>
    <w:rsid w:val="00E03FC6"/>
    <w:rsid w:val="00E76140"/>
    <w:rsid w:val="00E8793A"/>
    <w:rsid w:val="00EA5A22"/>
    <w:rsid w:val="00ED770D"/>
    <w:rsid w:val="00F0742A"/>
    <w:rsid w:val="00F16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.FORMATTEXT"/>
    <w:uiPriority w:val="99"/>
    <w:rsid w:val="006F24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6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823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по имущественным отношениям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2019-06-06T08:38:00Z</dcterms:created>
  <dcterms:modified xsi:type="dcterms:W3CDTF">2019-06-07T14:00:00Z</dcterms:modified>
</cp:coreProperties>
</file>